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C6AA" w14:textId="77777777" w:rsidR="009272F2" w:rsidRPr="001C7D47" w:rsidRDefault="009272F2" w:rsidP="009272F2">
      <w:pPr>
        <w:pStyle w:val="Default"/>
        <w:jc w:val="center"/>
        <w:rPr>
          <w:rFonts w:ascii="Arial" w:hAnsi="Arial" w:cs="Arial"/>
          <w:b/>
          <w:sz w:val="22"/>
          <w:szCs w:val="22"/>
        </w:rPr>
      </w:pPr>
    </w:p>
    <w:p w14:paraId="2F05C6AB" w14:textId="77777777" w:rsidR="009272F2" w:rsidRPr="001C7D47" w:rsidRDefault="009272F2" w:rsidP="009272F2">
      <w:pPr>
        <w:pStyle w:val="Default"/>
        <w:jc w:val="center"/>
        <w:rPr>
          <w:rFonts w:ascii="Arial" w:hAnsi="Arial" w:cs="Arial"/>
          <w:b/>
          <w:sz w:val="22"/>
          <w:szCs w:val="22"/>
        </w:rPr>
      </w:pPr>
    </w:p>
    <w:p w14:paraId="2F05C6AC" w14:textId="77777777" w:rsidR="009272F2" w:rsidRPr="001C7D47" w:rsidRDefault="009272F2" w:rsidP="009272F2">
      <w:pPr>
        <w:pStyle w:val="Default"/>
        <w:jc w:val="center"/>
        <w:rPr>
          <w:rFonts w:ascii="Arial" w:hAnsi="Arial" w:cs="Arial"/>
          <w:b/>
          <w:sz w:val="22"/>
          <w:szCs w:val="22"/>
        </w:rPr>
      </w:pPr>
    </w:p>
    <w:p w14:paraId="2F05C6AD" w14:textId="77777777" w:rsidR="009272F2" w:rsidRPr="001C7D47" w:rsidRDefault="009272F2" w:rsidP="009272F2">
      <w:pPr>
        <w:pStyle w:val="Default"/>
        <w:jc w:val="center"/>
        <w:rPr>
          <w:rFonts w:ascii="Arial" w:hAnsi="Arial" w:cs="Arial"/>
          <w:b/>
          <w:sz w:val="22"/>
          <w:szCs w:val="22"/>
        </w:rPr>
      </w:pPr>
    </w:p>
    <w:p w14:paraId="2F05C6AE" w14:textId="77777777" w:rsidR="009272F2" w:rsidRPr="001C7D47" w:rsidRDefault="009272F2" w:rsidP="009272F2">
      <w:pPr>
        <w:pStyle w:val="Default"/>
        <w:jc w:val="center"/>
        <w:rPr>
          <w:rFonts w:ascii="Arial" w:hAnsi="Arial" w:cs="Arial"/>
          <w:b/>
          <w:sz w:val="22"/>
          <w:szCs w:val="22"/>
        </w:rPr>
      </w:pPr>
    </w:p>
    <w:p w14:paraId="2F05C6AF" w14:textId="77777777" w:rsidR="009272F2" w:rsidRPr="001C7D47" w:rsidRDefault="009272F2" w:rsidP="009272F2">
      <w:pPr>
        <w:pStyle w:val="Default"/>
        <w:jc w:val="center"/>
        <w:rPr>
          <w:rFonts w:ascii="Arial" w:hAnsi="Arial" w:cs="Arial"/>
          <w:b/>
          <w:sz w:val="22"/>
          <w:szCs w:val="22"/>
        </w:rPr>
      </w:pPr>
    </w:p>
    <w:p w14:paraId="2F05C6B0" w14:textId="77777777" w:rsidR="009272F2" w:rsidRPr="001C7D47" w:rsidRDefault="009272F2" w:rsidP="009272F2">
      <w:pPr>
        <w:pStyle w:val="Default"/>
        <w:jc w:val="center"/>
        <w:rPr>
          <w:rFonts w:ascii="Arial" w:hAnsi="Arial" w:cs="Arial"/>
          <w:sz w:val="22"/>
          <w:szCs w:val="22"/>
        </w:rPr>
      </w:pPr>
    </w:p>
    <w:p w14:paraId="2F05C6B1" w14:textId="77777777" w:rsidR="009272F2" w:rsidRPr="001C7D47" w:rsidRDefault="009272F2" w:rsidP="009272F2">
      <w:pPr>
        <w:pStyle w:val="Default"/>
        <w:jc w:val="center"/>
        <w:rPr>
          <w:rFonts w:ascii="Arial" w:hAnsi="Arial" w:cs="Arial"/>
          <w:sz w:val="22"/>
          <w:szCs w:val="22"/>
        </w:rPr>
      </w:pPr>
    </w:p>
    <w:p w14:paraId="2F05C6B2" w14:textId="77777777" w:rsidR="009272F2" w:rsidRPr="001C7D47" w:rsidRDefault="009272F2" w:rsidP="009272F2">
      <w:pPr>
        <w:pStyle w:val="Default"/>
        <w:jc w:val="center"/>
        <w:rPr>
          <w:rFonts w:ascii="Arial" w:hAnsi="Arial" w:cs="Arial"/>
          <w:b/>
          <w:sz w:val="22"/>
          <w:szCs w:val="22"/>
        </w:rPr>
      </w:pPr>
      <w:r w:rsidRPr="001C7D47">
        <w:rPr>
          <w:rFonts w:ascii="Arial" w:hAnsi="Arial" w:cs="Arial"/>
          <w:noProof/>
          <w:sz w:val="22"/>
          <w:szCs w:val="22"/>
          <w:lang w:val="en-GB" w:eastAsia="en-GB"/>
        </w:rPr>
        <mc:AlternateContent>
          <mc:Choice Requires="wps">
            <w:drawing>
              <wp:anchor distT="0" distB="0" distL="114300" distR="114300" simplePos="0" relativeHeight="251659264" behindDoc="1" locked="0" layoutInCell="1" allowOverlap="1" wp14:anchorId="2F05C737" wp14:editId="2F05C738">
                <wp:simplePos x="0" y="0"/>
                <wp:positionH relativeFrom="column">
                  <wp:posOffset>1028700</wp:posOffset>
                </wp:positionH>
                <wp:positionV relativeFrom="paragraph">
                  <wp:posOffset>2540</wp:posOffset>
                </wp:positionV>
                <wp:extent cx="3200400" cy="808990"/>
                <wp:effectExtent l="9525" t="12065" r="9525" b="762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08990"/>
                        </a:xfrm>
                        <a:prstGeom prst="roundRect">
                          <a:avLst>
                            <a:gd name="adj" fmla="val 16667"/>
                          </a:avLst>
                        </a:prstGeom>
                        <a:solidFill>
                          <a:srgbClr val="FFFFFF"/>
                        </a:solidFill>
                        <a:ln w="9525">
                          <a:solidFill>
                            <a:srgbClr val="000000"/>
                          </a:solidFill>
                          <a:round/>
                          <a:headEnd/>
                          <a:tailEnd/>
                        </a:ln>
                      </wps:spPr>
                      <wps:txbx>
                        <w:txbxContent>
                          <w:p w14:paraId="2F05C742" w14:textId="77777777" w:rsidR="009272F2" w:rsidRPr="000D5FC6" w:rsidRDefault="009272F2" w:rsidP="009272F2">
                            <w:pPr>
                              <w:rPr>
                                <w:rFonts w:asciiTheme="minorHAnsi" w:hAnsiTheme="minorHAnsi" w:cstheme="minorHAnsi"/>
                                <w:b/>
                                <w:sz w:val="28"/>
                                <w:szCs w:val="28"/>
                              </w:rPr>
                            </w:pPr>
                            <w:r>
                              <w:tab/>
                            </w:r>
                            <w:r w:rsidRPr="000D5FC6">
                              <w:rPr>
                                <w:rFonts w:asciiTheme="minorHAnsi" w:hAnsiTheme="minorHAnsi" w:cstheme="minorHAnsi"/>
                                <w:b/>
                                <w:sz w:val="28"/>
                                <w:szCs w:val="28"/>
                              </w:rPr>
                              <w:t>Information for Applicants</w:t>
                            </w:r>
                          </w:p>
                          <w:p w14:paraId="2F05C743" w14:textId="77777777" w:rsidR="009272F2" w:rsidRPr="000D5FC6" w:rsidRDefault="009272F2" w:rsidP="009272F2">
                            <w:pPr>
                              <w:rPr>
                                <w:rFonts w:asciiTheme="minorHAnsi" w:hAnsiTheme="minorHAnsi" w:cstheme="minorHAnsi"/>
                                <w:b/>
                                <w:sz w:val="28"/>
                                <w:szCs w:val="28"/>
                              </w:rPr>
                            </w:pPr>
                          </w:p>
                          <w:p w14:paraId="2F05C744" w14:textId="77777777" w:rsidR="009272F2" w:rsidRPr="000D5FC6" w:rsidRDefault="002F3F94" w:rsidP="009272F2">
                            <w:pPr>
                              <w:jc w:val="center"/>
                              <w:rPr>
                                <w:rFonts w:asciiTheme="minorHAnsi" w:hAnsiTheme="minorHAnsi" w:cstheme="minorHAnsi"/>
                                <w:b/>
                                <w:sz w:val="28"/>
                                <w:szCs w:val="28"/>
                              </w:rPr>
                            </w:pPr>
                            <w:r>
                              <w:rPr>
                                <w:rFonts w:asciiTheme="minorHAnsi" w:hAnsiTheme="minorHAnsi" w:cstheme="minorHAnsi"/>
                                <w:b/>
                                <w:sz w:val="28"/>
                                <w:szCs w:val="28"/>
                              </w:rPr>
                              <w:t>Learning Mentor</w:t>
                            </w:r>
                          </w:p>
                          <w:p w14:paraId="2F05C745" w14:textId="77777777" w:rsidR="009272F2" w:rsidRPr="00FA7C66" w:rsidRDefault="009272F2" w:rsidP="009272F2">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05C737" id="AutoShape 49" o:spid="_x0000_s1026" style="position:absolute;left:0;text-align:left;margin-left:81pt;margin-top:.2pt;width:252pt;height:6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">
                <v:textbox>
                  <w:txbxContent>
                    <w:p w14:paraId="2F05C742" w14:textId="77777777" w:rsidR="009272F2" w:rsidRPr="000D5FC6" w:rsidRDefault="009272F2" w:rsidP="009272F2">
                      <w:pPr>
                        <w:rPr>
                          <w:rFonts w:asciiTheme="minorHAnsi" w:hAnsiTheme="minorHAnsi" w:cstheme="minorHAnsi"/>
                          <w:b/>
                          <w:sz w:val="28"/>
                          <w:szCs w:val="28"/>
                        </w:rPr>
                      </w:pPr>
                      <w:r>
                        <w:tab/>
                      </w:r>
                      <w:r w:rsidRPr="000D5FC6">
                        <w:rPr>
                          <w:rFonts w:asciiTheme="minorHAnsi" w:hAnsiTheme="minorHAnsi" w:cstheme="minorHAnsi"/>
                          <w:b/>
                          <w:sz w:val="28"/>
                          <w:szCs w:val="28"/>
                        </w:rPr>
                        <w:t>Information for Applicants</w:t>
                      </w:r>
                    </w:p>
                    <w:p w14:paraId="2F05C743" w14:textId="77777777" w:rsidR="009272F2" w:rsidRPr="000D5FC6" w:rsidRDefault="009272F2" w:rsidP="009272F2">
                      <w:pPr>
                        <w:rPr>
                          <w:rFonts w:asciiTheme="minorHAnsi" w:hAnsiTheme="minorHAnsi" w:cstheme="minorHAnsi"/>
                          <w:b/>
                          <w:sz w:val="28"/>
                          <w:szCs w:val="28"/>
                        </w:rPr>
                      </w:pPr>
                    </w:p>
                    <w:p w14:paraId="2F05C744" w14:textId="77777777" w:rsidR="009272F2" w:rsidRPr="000D5FC6" w:rsidRDefault="002F3F94" w:rsidP="009272F2">
                      <w:pPr>
                        <w:jc w:val="center"/>
                        <w:rPr>
                          <w:rFonts w:asciiTheme="minorHAnsi" w:hAnsiTheme="minorHAnsi" w:cstheme="minorHAnsi"/>
                          <w:b/>
                          <w:sz w:val="28"/>
                          <w:szCs w:val="28"/>
                        </w:rPr>
                      </w:pPr>
                      <w:r>
                        <w:rPr>
                          <w:rFonts w:asciiTheme="minorHAnsi" w:hAnsiTheme="minorHAnsi" w:cstheme="minorHAnsi"/>
                          <w:b/>
                          <w:sz w:val="28"/>
                          <w:szCs w:val="28"/>
                        </w:rPr>
                        <w:t>Learning Mentor</w:t>
                      </w:r>
                    </w:p>
                    <w:p w14:paraId="2F05C745" w14:textId="77777777" w:rsidR="009272F2" w:rsidRPr="00FA7C66" w:rsidRDefault="009272F2" w:rsidP="009272F2">
                      <w:pPr>
                        <w:rPr>
                          <w:b/>
                          <w:sz w:val="28"/>
                          <w:szCs w:val="28"/>
                        </w:rPr>
                      </w:pPr>
                    </w:p>
                  </w:txbxContent>
                </v:textbox>
              </v:roundrect>
            </w:pict>
          </mc:Fallback>
        </mc:AlternateContent>
      </w:r>
    </w:p>
    <w:p w14:paraId="2F05C6B3" w14:textId="77777777" w:rsidR="009272F2" w:rsidRPr="001C7D47" w:rsidRDefault="009272F2" w:rsidP="009272F2">
      <w:pPr>
        <w:pStyle w:val="Default"/>
        <w:rPr>
          <w:rFonts w:ascii="Arial" w:hAnsi="Arial" w:cs="Arial"/>
          <w:b/>
          <w:sz w:val="22"/>
          <w:szCs w:val="22"/>
        </w:rPr>
      </w:pPr>
    </w:p>
    <w:p w14:paraId="2F05C6B4" w14:textId="77777777" w:rsidR="009272F2" w:rsidRPr="001C7D47"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b/>
          <w:bCs/>
          <w:sz w:val="22"/>
          <w:szCs w:val="22"/>
        </w:rPr>
      </w:pPr>
    </w:p>
    <w:p w14:paraId="2F05C6B5" w14:textId="77777777" w:rsidR="009272F2" w:rsidRPr="001C7D47"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b/>
          <w:bCs/>
          <w:sz w:val="22"/>
          <w:szCs w:val="22"/>
        </w:rPr>
      </w:pPr>
    </w:p>
    <w:p w14:paraId="2F05C6B6" w14:textId="77777777" w:rsidR="009272F2" w:rsidRPr="001C7D47"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b/>
          <w:bCs/>
          <w:sz w:val="22"/>
          <w:szCs w:val="22"/>
        </w:rPr>
      </w:pPr>
    </w:p>
    <w:p w14:paraId="2F05C6B7" w14:textId="77777777" w:rsidR="009272F2" w:rsidRPr="001C7D47"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b/>
          <w:bCs/>
          <w:sz w:val="22"/>
          <w:szCs w:val="22"/>
        </w:rPr>
      </w:pPr>
    </w:p>
    <w:p w14:paraId="2F05C6B8" w14:textId="77777777" w:rsidR="009272F2" w:rsidRPr="001C7D47"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b/>
          <w:bCs/>
          <w:sz w:val="22"/>
          <w:szCs w:val="22"/>
        </w:rPr>
      </w:pPr>
    </w:p>
    <w:p w14:paraId="2F05C6B9" w14:textId="77777777" w:rsidR="009272F2" w:rsidRPr="001C7D47"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b/>
          <w:bCs/>
          <w:sz w:val="22"/>
          <w:szCs w:val="22"/>
        </w:rPr>
      </w:pPr>
    </w:p>
    <w:p w14:paraId="2F05C6BA" w14:textId="77777777" w:rsidR="009272F2" w:rsidRPr="001C7D47"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b/>
          <w:bCs/>
          <w:sz w:val="22"/>
          <w:szCs w:val="22"/>
        </w:rPr>
      </w:pPr>
    </w:p>
    <w:p w14:paraId="2F05C6BB" w14:textId="77777777" w:rsidR="009272F2" w:rsidRPr="001C7D47"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b/>
          <w:bCs/>
          <w:sz w:val="22"/>
          <w:szCs w:val="22"/>
        </w:rPr>
      </w:pPr>
    </w:p>
    <w:p w14:paraId="2F05C6BC" w14:textId="77777777" w:rsidR="009272F2" w:rsidRPr="001C7D47"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b/>
          <w:bCs/>
          <w:sz w:val="22"/>
          <w:szCs w:val="22"/>
        </w:rPr>
      </w:pPr>
    </w:p>
    <w:p w14:paraId="2F05C6BD" w14:textId="77777777" w:rsidR="009272F2" w:rsidRPr="001C7D47"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b/>
          <w:bCs/>
          <w:sz w:val="22"/>
          <w:szCs w:val="22"/>
        </w:rPr>
      </w:pPr>
    </w:p>
    <w:p w14:paraId="2F05C6BE" w14:textId="77777777" w:rsidR="009272F2" w:rsidRPr="001C7D47"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b/>
          <w:bCs/>
          <w:sz w:val="22"/>
          <w:szCs w:val="22"/>
        </w:rPr>
      </w:pPr>
    </w:p>
    <w:p w14:paraId="2F05C6BF" w14:textId="77777777" w:rsidR="009272F2" w:rsidRPr="001C7D47"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b/>
          <w:bCs/>
          <w:sz w:val="22"/>
          <w:szCs w:val="22"/>
        </w:rPr>
      </w:pPr>
    </w:p>
    <w:p w14:paraId="2F05C6C0" w14:textId="77777777" w:rsidR="009272F2" w:rsidRPr="001C7D47"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b/>
          <w:bCs/>
          <w:sz w:val="22"/>
          <w:szCs w:val="22"/>
        </w:rPr>
      </w:pPr>
    </w:p>
    <w:p w14:paraId="2F05C6C1" w14:textId="77777777" w:rsidR="009272F2" w:rsidRPr="001C7D47"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b/>
          <w:bCs/>
          <w:sz w:val="22"/>
          <w:szCs w:val="22"/>
        </w:rPr>
      </w:pPr>
    </w:p>
    <w:p w14:paraId="2F05C6C2" w14:textId="77777777" w:rsidR="009272F2" w:rsidRPr="001C7D47"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b/>
          <w:sz w:val="22"/>
          <w:szCs w:val="22"/>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72F2" w:rsidRPr="001C7D47" w14:paraId="2F05C6C9" w14:textId="77777777" w:rsidTr="00E317ED">
        <w:tc>
          <w:tcPr>
            <w:tcW w:w="8522" w:type="dxa"/>
            <w:shd w:val="clear" w:color="auto" w:fill="auto"/>
          </w:tcPr>
          <w:p w14:paraId="2F05C6C3" w14:textId="77777777" w:rsidR="009272F2" w:rsidRPr="001C7D47" w:rsidRDefault="009272F2" w:rsidP="006D663D">
            <w:pPr>
              <w:widowControl w:val="0"/>
              <w:jc w:val="center"/>
              <w:rPr>
                <w:rFonts w:ascii="Arial" w:hAnsi="Arial" w:cs="Arial"/>
                <w:b/>
                <w:bCs/>
                <w:sz w:val="22"/>
                <w:szCs w:val="22"/>
              </w:rPr>
            </w:pPr>
          </w:p>
          <w:p w14:paraId="2F05C6C4" w14:textId="77777777" w:rsidR="009272F2" w:rsidRPr="001C7D47" w:rsidRDefault="009272F2" w:rsidP="006D663D">
            <w:pPr>
              <w:widowControl w:val="0"/>
              <w:jc w:val="center"/>
              <w:rPr>
                <w:rFonts w:ascii="Arial" w:hAnsi="Arial" w:cs="Arial"/>
                <w:b/>
                <w:bCs/>
                <w:sz w:val="22"/>
                <w:szCs w:val="22"/>
              </w:rPr>
            </w:pPr>
          </w:p>
          <w:p w14:paraId="2F05C6C5" w14:textId="77777777" w:rsidR="009272F2" w:rsidRPr="001C7D47" w:rsidRDefault="009272F2" w:rsidP="006D663D">
            <w:pPr>
              <w:widowControl w:val="0"/>
              <w:jc w:val="center"/>
              <w:rPr>
                <w:rFonts w:ascii="Arial" w:hAnsi="Arial" w:cs="Arial"/>
                <w:b/>
                <w:bCs/>
                <w:sz w:val="22"/>
                <w:szCs w:val="22"/>
              </w:rPr>
            </w:pPr>
            <w:r w:rsidRPr="001C7D47">
              <w:rPr>
                <w:rFonts w:ascii="Arial" w:hAnsi="Arial" w:cs="Arial"/>
                <w:b/>
                <w:bCs/>
                <w:sz w:val="22"/>
                <w:szCs w:val="22"/>
              </w:rPr>
              <w:t>An ambitious school at the heart of the community</w:t>
            </w:r>
          </w:p>
          <w:p w14:paraId="2F05C6C6" w14:textId="77777777" w:rsidR="009272F2" w:rsidRPr="001C7D47" w:rsidRDefault="009272F2" w:rsidP="006D663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22"/>
                <w:szCs w:val="22"/>
              </w:rPr>
            </w:pPr>
          </w:p>
          <w:p w14:paraId="2F05C6C7" w14:textId="77777777" w:rsidR="009272F2" w:rsidRPr="001C7D47" w:rsidRDefault="009272F2" w:rsidP="006D663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22"/>
                <w:szCs w:val="22"/>
              </w:rPr>
            </w:pPr>
          </w:p>
          <w:p w14:paraId="2F05C6C8" w14:textId="77777777" w:rsidR="009272F2" w:rsidRPr="001C7D47" w:rsidRDefault="009272F2" w:rsidP="006D663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22"/>
                <w:szCs w:val="22"/>
              </w:rPr>
            </w:pPr>
          </w:p>
        </w:tc>
      </w:tr>
    </w:tbl>
    <w:p w14:paraId="2F05C6CA" w14:textId="77777777" w:rsidR="009272F2" w:rsidRPr="001C7D47" w:rsidRDefault="009272F2" w:rsidP="009272F2">
      <w:pPr>
        <w:widowControl w:val="0"/>
        <w:ind w:left="1723" w:right="283" w:firstLine="437"/>
        <w:rPr>
          <w:rFonts w:ascii="Arial" w:hAnsi="Arial" w:cs="Arial"/>
          <w:sz w:val="22"/>
          <w:szCs w:val="22"/>
        </w:rPr>
      </w:pPr>
    </w:p>
    <w:p w14:paraId="2F05C6CB" w14:textId="77777777" w:rsidR="009272F2" w:rsidRPr="001C7D47" w:rsidRDefault="009272F2" w:rsidP="009272F2">
      <w:pPr>
        <w:widowControl w:val="0"/>
        <w:ind w:left="1723" w:right="283" w:firstLine="437"/>
        <w:rPr>
          <w:rFonts w:ascii="Arial" w:hAnsi="Arial" w:cs="Arial"/>
          <w:sz w:val="22"/>
          <w:szCs w:val="22"/>
        </w:rPr>
      </w:pPr>
    </w:p>
    <w:p w14:paraId="2F05C6CC" w14:textId="77777777" w:rsidR="009272F2" w:rsidRPr="001C7D47" w:rsidRDefault="009272F2" w:rsidP="009272F2">
      <w:pPr>
        <w:widowControl w:val="0"/>
        <w:ind w:left="1723" w:right="283" w:firstLine="437"/>
        <w:rPr>
          <w:rFonts w:ascii="Arial" w:hAnsi="Arial" w:cs="Arial"/>
          <w:sz w:val="22"/>
          <w:szCs w:val="22"/>
        </w:rPr>
      </w:pPr>
    </w:p>
    <w:p w14:paraId="2F05C6CD" w14:textId="77777777" w:rsidR="009272F2" w:rsidRPr="001C7D47" w:rsidRDefault="009272F2" w:rsidP="009272F2">
      <w:pPr>
        <w:widowControl w:val="0"/>
        <w:ind w:left="1723" w:right="283" w:firstLine="437"/>
        <w:rPr>
          <w:rFonts w:ascii="Arial" w:hAnsi="Arial" w:cs="Arial"/>
          <w:b/>
          <w:sz w:val="22"/>
          <w:szCs w:val="22"/>
        </w:rPr>
      </w:pPr>
      <w:r w:rsidRPr="001C7D47">
        <w:rPr>
          <w:rFonts w:ascii="Arial" w:hAnsi="Arial" w:cs="Arial"/>
          <w:b/>
          <w:sz w:val="22"/>
          <w:szCs w:val="22"/>
        </w:rPr>
        <w:t>Manchester Road, Macclesfield, SK10 2EE</w:t>
      </w:r>
    </w:p>
    <w:p w14:paraId="2F05C6CE" w14:textId="77777777" w:rsidR="009272F2" w:rsidRPr="001C7D47" w:rsidRDefault="009272F2" w:rsidP="009272F2">
      <w:pPr>
        <w:widowControl w:val="0"/>
        <w:ind w:left="1723" w:right="283" w:firstLine="437"/>
        <w:rPr>
          <w:rFonts w:ascii="Arial" w:hAnsi="Arial" w:cs="Arial"/>
          <w:b/>
          <w:sz w:val="22"/>
          <w:szCs w:val="22"/>
        </w:rPr>
      </w:pPr>
      <w:r w:rsidRPr="001C7D47">
        <w:rPr>
          <w:rFonts w:ascii="Arial" w:hAnsi="Arial" w:cs="Arial"/>
          <w:b/>
          <w:sz w:val="22"/>
          <w:szCs w:val="22"/>
        </w:rPr>
        <w:t>Tel: 01625 610220 Fax: 01625 610925</w:t>
      </w:r>
    </w:p>
    <w:p w14:paraId="2F05C6CF" w14:textId="77777777" w:rsidR="009272F2" w:rsidRPr="001C7D47" w:rsidRDefault="009272F2" w:rsidP="009272F2">
      <w:pPr>
        <w:widowControl w:val="0"/>
        <w:ind w:left="1723" w:right="283" w:firstLine="437"/>
        <w:rPr>
          <w:rFonts w:ascii="Arial" w:hAnsi="Arial" w:cs="Arial"/>
          <w:b/>
          <w:sz w:val="22"/>
          <w:szCs w:val="22"/>
        </w:rPr>
      </w:pPr>
      <w:r w:rsidRPr="001C7D47">
        <w:rPr>
          <w:rFonts w:ascii="Arial" w:hAnsi="Arial" w:cs="Arial"/>
          <w:b/>
          <w:sz w:val="22"/>
          <w:szCs w:val="22"/>
        </w:rPr>
        <w:t>Website: www.tytheringtonschool.co.uk</w:t>
      </w:r>
    </w:p>
    <w:p w14:paraId="2F05C6D0" w14:textId="77777777" w:rsidR="009272F2" w:rsidRPr="001C7D47" w:rsidRDefault="009272F2" w:rsidP="009272F2">
      <w:pPr>
        <w:widowControl w:val="0"/>
        <w:ind w:left="283" w:right="283"/>
        <w:rPr>
          <w:rFonts w:ascii="Arial" w:hAnsi="Arial" w:cs="Arial"/>
          <w:b/>
          <w:sz w:val="22"/>
          <w:szCs w:val="22"/>
        </w:rPr>
      </w:pPr>
      <w:r w:rsidRPr="001C7D47">
        <w:rPr>
          <w:rFonts w:ascii="Arial" w:hAnsi="Arial" w:cs="Arial"/>
          <w:b/>
          <w:sz w:val="22"/>
          <w:szCs w:val="22"/>
        </w:rPr>
        <w:t> </w:t>
      </w:r>
    </w:p>
    <w:p w14:paraId="2F05C6D1" w14:textId="77777777" w:rsidR="009272F2" w:rsidRPr="001C7D47" w:rsidRDefault="009272F2" w:rsidP="009272F2">
      <w:pPr>
        <w:widowControl w:val="0"/>
        <w:ind w:left="2160" w:right="283"/>
        <w:rPr>
          <w:rFonts w:ascii="Arial" w:hAnsi="Arial" w:cs="Arial"/>
          <w:b/>
          <w:sz w:val="22"/>
          <w:szCs w:val="22"/>
        </w:rPr>
      </w:pPr>
      <w:r w:rsidRPr="001C7D47">
        <w:rPr>
          <w:rFonts w:ascii="Arial" w:hAnsi="Arial" w:cs="Arial"/>
          <w:b/>
          <w:sz w:val="22"/>
          <w:szCs w:val="22"/>
        </w:rPr>
        <w:t>Headteacher:  Mr E. Botwe</w:t>
      </w:r>
    </w:p>
    <w:p w14:paraId="2F05C6D2" w14:textId="77777777" w:rsidR="009272F2" w:rsidRPr="001C7D47" w:rsidRDefault="009272F2" w:rsidP="009272F2">
      <w:pPr>
        <w:widowControl w:val="0"/>
        <w:rPr>
          <w:rFonts w:ascii="Arial" w:hAnsi="Arial" w:cs="Arial"/>
          <w:b/>
          <w:sz w:val="22"/>
          <w:szCs w:val="22"/>
        </w:rPr>
      </w:pPr>
      <w:r w:rsidRPr="001C7D47">
        <w:rPr>
          <w:rFonts w:ascii="Arial" w:hAnsi="Arial" w:cs="Arial"/>
          <w:b/>
          <w:sz w:val="22"/>
          <w:szCs w:val="22"/>
        </w:rPr>
        <w:t> </w:t>
      </w:r>
    </w:p>
    <w:p w14:paraId="2F05C6D3" w14:textId="77777777" w:rsidR="001E5A97" w:rsidRDefault="001E5A97">
      <w:pPr>
        <w:rPr>
          <w:rFonts w:ascii="Arial" w:hAnsi="Arial" w:cs="Arial"/>
          <w:sz w:val="22"/>
          <w:szCs w:val="22"/>
        </w:rPr>
      </w:pPr>
    </w:p>
    <w:p w14:paraId="2F05C6D4" w14:textId="77777777" w:rsidR="00F1357D" w:rsidRDefault="00F1357D">
      <w:pPr>
        <w:rPr>
          <w:rFonts w:ascii="Arial" w:hAnsi="Arial" w:cs="Arial"/>
          <w:sz w:val="22"/>
          <w:szCs w:val="22"/>
        </w:rPr>
      </w:pPr>
    </w:p>
    <w:p w14:paraId="2F05C6D5" w14:textId="77777777" w:rsidR="00F1357D" w:rsidRDefault="00F1357D">
      <w:pPr>
        <w:rPr>
          <w:rFonts w:ascii="Arial" w:hAnsi="Arial" w:cs="Arial"/>
          <w:sz w:val="22"/>
          <w:szCs w:val="22"/>
        </w:rPr>
      </w:pPr>
    </w:p>
    <w:p w14:paraId="2F05C6D6" w14:textId="77777777" w:rsidR="00F1357D" w:rsidRPr="001C7D47" w:rsidRDefault="00F1357D">
      <w:pPr>
        <w:rPr>
          <w:rFonts w:ascii="Arial" w:hAnsi="Arial" w:cs="Arial"/>
          <w:sz w:val="22"/>
          <w:szCs w:val="22"/>
        </w:rPr>
      </w:pPr>
    </w:p>
    <w:p w14:paraId="2F05C6D7" w14:textId="77777777" w:rsidR="009272F2" w:rsidRDefault="009272F2" w:rsidP="009272F2">
      <w:pPr>
        <w:tabs>
          <w:tab w:val="center" w:pos="4513"/>
          <w:tab w:val="right" w:pos="9026"/>
        </w:tabs>
        <w:spacing w:before="120" w:after="30"/>
        <w:jc w:val="center"/>
        <w:rPr>
          <w:rFonts w:ascii="Arial" w:eastAsia="Calibri" w:hAnsi="Arial" w:cs="Arial"/>
          <w:sz w:val="22"/>
          <w:szCs w:val="22"/>
          <w:lang w:eastAsia="en-US"/>
        </w:rPr>
      </w:pPr>
    </w:p>
    <w:p w14:paraId="2F05C6D8" w14:textId="77777777" w:rsidR="00252A62" w:rsidRDefault="00252A62" w:rsidP="009272F2">
      <w:pPr>
        <w:tabs>
          <w:tab w:val="center" w:pos="4513"/>
          <w:tab w:val="right" w:pos="9026"/>
        </w:tabs>
        <w:spacing w:before="120" w:after="30"/>
        <w:jc w:val="center"/>
        <w:rPr>
          <w:rFonts w:ascii="Arial" w:eastAsia="Calibri" w:hAnsi="Arial" w:cs="Arial"/>
          <w:sz w:val="22"/>
          <w:szCs w:val="22"/>
          <w:lang w:eastAsia="en-US"/>
        </w:rPr>
      </w:pPr>
    </w:p>
    <w:p w14:paraId="2F05C6D9" w14:textId="77777777" w:rsidR="00252A62" w:rsidRDefault="00252A62" w:rsidP="009272F2">
      <w:pPr>
        <w:tabs>
          <w:tab w:val="center" w:pos="4513"/>
          <w:tab w:val="right" w:pos="9026"/>
        </w:tabs>
        <w:spacing w:before="120" w:after="30"/>
        <w:jc w:val="center"/>
        <w:rPr>
          <w:rFonts w:ascii="Arial" w:eastAsia="Calibri" w:hAnsi="Arial" w:cs="Arial"/>
          <w:sz w:val="22"/>
          <w:szCs w:val="22"/>
          <w:lang w:eastAsia="en-US"/>
        </w:rPr>
      </w:pPr>
    </w:p>
    <w:p w14:paraId="2F05C6DA" w14:textId="77777777" w:rsidR="00252A62" w:rsidRPr="001C7D47" w:rsidRDefault="00252A62" w:rsidP="009272F2">
      <w:pPr>
        <w:tabs>
          <w:tab w:val="center" w:pos="4513"/>
          <w:tab w:val="right" w:pos="9026"/>
        </w:tabs>
        <w:spacing w:before="120" w:after="30"/>
        <w:jc w:val="center"/>
        <w:rPr>
          <w:rFonts w:ascii="Arial" w:eastAsia="Calibri" w:hAnsi="Arial" w:cs="Arial"/>
          <w:sz w:val="22"/>
          <w:szCs w:val="22"/>
          <w:lang w:eastAsia="en-U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272F2" w:rsidRPr="001C7D47" w14:paraId="2F05C6DF" w14:textId="77777777" w:rsidTr="009272F2">
        <w:tc>
          <w:tcPr>
            <w:tcW w:w="9242" w:type="dxa"/>
          </w:tcPr>
          <w:p w14:paraId="2F05C6DB" w14:textId="77777777" w:rsidR="009272F2" w:rsidRPr="001C7D47" w:rsidRDefault="009272F2">
            <w:pPr>
              <w:rPr>
                <w:rFonts w:ascii="Arial" w:hAnsi="Arial" w:cs="Arial"/>
                <w:sz w:val="22"/>
                <w:szCs w:val="22"/>
              </w:rPr>
            </w:pPr>
          </w:p>
          <w:p w14:paraId="2F05C6DC" w14:textId="77777777" w:rsidR="009272F2" w:rsidRPr="001C7D47" w:rsidRDefault="009272F2" w:rsidP="009272F2">
            <w:pPr>
              <w:jc w:val="center"/>
              <w:rPr>
                <w:rFonts w:ascii="Arial" w:hAnsi="Arial" w:cs="Arial"/>
                <w:b/>
                <w:sz w:val="22"/>
                <w:szCs w:val="22"/>
              </w:rPr>
            </w:pPr>
            <w:r w:rsidRPr="001C7D47">
              <w:rPr>
                <w:rFonts w:ascii="Arial" w:hAnsi="Arial" w:cs="Arial"/>
                <w:b/>
                <w:sz w:val="22"/>
                <w:szCs w:val="22"/>
              </w:rPr>
              <w:t>JOB DESCRIPTION</w:t>
            </w:r>
          </w:p>
          <w:p w14:paraId="2F05C6DD" w14:textId="77777777" w:rsidR="009272F2" w:rsidRPr="001C7D47" w:rsidRDefault="00BD144D" w:rsidP="009272F2">
            <w:pPr>
              <w:jc w:val="center"/>
              <w:rPr>
                <w:rFonts w:ascii="Arial" w:hAnsi="Arial" w:cs="Arial"/>
                <w:b/>
                <w:sz w:val="22"/>
                <w:szCs w:val="22"/>
              </w:rPr>
            </w:pPr>
            <w:r>
              <w:rPr>
                <w:rFonts w:ascii="Arial" w:hAnsi="Arial" w:cs="Arial"/>
                <w:b/>
                <w:sz w:val="22"/>
                <w:szCs w:val="22"/>
              </w:rPr>
              <w:t xml:space="preserve">Learning Mentor </w:t>
            </w:r>
          </w:p>
          <w:p w14:paraId="2F05C6DE" w14:textId="77777777" w:rsidR="009272F2" w:rsidRPr="001C7D47" w:rsidRDefault="009272F2">
            <w:pPr>
              <w:rPr>
                <w:rFonts w:ascii="Arial" w:hAnsi="Arial" w:cs="Arial"/>
                <w:sz w:val="22"/>
                <w:szCs w:val="22"/>
              </w:rPr>
            </w:pPr>
          </w:p>
        </w:tc>
      </w:tr>
    </w:tbl>
    <w:p w14:paraId="2F05C6E0" w14:textId="77777777" w:rsidR="009272F2" w:rsidRPr="001C7D47" w:rsidRDefault="009272F2">
      <w:pPr>
        <w:rPr>
          <w:rFonts w:ascii="Arial" w:hAnsi="Arial" w:cs="Arial"/>
          <w:sz w:val="22"/>
          <w:szCs w:val="22"/>
        </w:rPr>
      </w:pPr>
    </w:p>
    <w:p w14:paraId="2F05C6E1" w14:textId="1F179670" w:rsidR="009272F2" w:rsidRDefault="009272F2" w:rsidP="00A2019B">
      <w:pPr>
        <w:ind w:left="2880" w:hanging="2880"/>
        <w:rPr>
          <w:rFonts w:ascii="Arial" w:hAnsi="Arial" w:cs="Arial"/>
          <w:sz w:val="22"/>
          <w:szCs w:val="22"/>
        </w:rPr>
      </w:pPr>
      <w:r w:rsidRPr="001C7D47">
        <w:rPr>
          <w:rFonts w:ascii="Arial" w:hAnsi="Arial" w:cs="Arial"/>
          <w:b/>
          <w:sz w:val="22"/>
          <w:szCs w:val="22"/>
        </w:rPr>
        <w:t xml:space="preserve">JOB TITLE: </w:t>
      </w:r>
      <w:r w:rsidRPr="001C7D47">
        <w:rPr>
          <w:rFonts w:ascii="Arial" w:hAnsi="Arial" w:cs="Arial"/>
          <w:b/>
          <w:sz w:val="22"/>
          <w:szCs w:val="22"/>
        </w:rPr>
        <w:tab/>
      </w:r>
      <w:r w:rsidR="00257D74">
        <w:rPr>
          <w:rFonts w:ascii="Arial" w:hAnsi="Arial" w:cs="Arial"/>
          <w:sz w:val="22"/>
          <w:szCs w:val="22"/>
        </w:rPr>
        <w:t>Learning Mentor</w:t>
      </w:r>
      <w:r w:rsidRPr="001C7D47">
        <w:rPr>
          <w:rFonts w:ascii="Arial" w:hAnsi="Arial" w:cs="Arial"/>
          <w:sz w:val="22"/>
          <w:szCs w:val="22"/>
        </w:rPr>
        <w:t xml:space="preserve"> </w:t>
      </w:r>
      <w:r w:rsidR="00E317ED" w:rsidRPr="001C7D47">
        <w:rPr>
          <w:rFonts w:ascii="Arial" w:hAnsi="Arial" w:cs="Arial"/>
          <w:sz w:val="22"/>
          <w:szCs w:val="22"/>
        </w:rPr>
        <w:t xml:space="preserve">(Grade </w:t>
      </w:r>
      <w:r w:rsidR="002F3F94">
        <w:rPr>
          <w:rFonts w:ascii="Arial" w:hAnsi="Arial" w:cs="Arial"/>
          <w:sz w:val="22"/>
          <w:szCs w:val="22"/>
        </w:rPr>
        <w:t>4</w:t>
      </w:r>
      <w:r w:rsidR="00A2019B" w:rsidRPr="001C7D47">
        <w:rPr>
          <w:rFonts w:ascii="Arial" w:hAnsi="Arial" w:cs="Arial"/>
          <w:sz w:val="22"/>
          <w:szCs w:val="22"/>
        </w:rPr>
        <w:t xml:space="preserve">, Term Time Equivalent – </w:t>
      </w:r>
      <w:r w:rsidR="00F2238D">
        <w:rPr>
          <w:rFonts w:ascii="Arial" w:hAnsi="Arial" w:cs="Arial"/>
          <w:sz w:val="22"/>
          <w:szCs w:val="22"/>
        </w:rPr>
        <w:t>32.5</w:t>
      </w:r>
      <w:r w:rsidR="00A2019B" w:rsidRPr="001C7D47">
        <w:rPr>
          <w:rFonts w:ascii="Arial" w:hAnsi="Arial" w:cs="Arial"/>
          <w:sz w:val="22"/>
          <w:szCs w:val="22"/>
        </w:rPr>
        <w:t xml:space="preserve"> hours)</w:t>
      </w:r>
    </w:p>
    <w:p w14:paraId="66F309AC" w14:textId="77777777" w:rsidR="0055007A" w:rsidRPr="001C7D47" w:rsidRDefault="0055007A" w:rsidP="00A2019B">
      <w:pPr>
        <w:ind w:left="2880" w:hanging="2880"/>
        <w:rPr>
          <w:rFonts w:ascii="Arial" w:hAnsi="Arial" w:cs="Arial"/>
          <w:sz w:val="22"/>
          <w:szCs w:val="22"/>
        </w:rPr>
      </w:pPr>
    </w:p>
    <w:p w14:paraId="2F05C6E2" w14:textId="0B01FBC0" w:rsidR="009272F2" w:rsidRPr="001C7D47" w:rsidRDefault="009272F2" w:rsidP="0007415F">
      <w:pPr>
        <w:rPr>
          <w:rFonts w:ascii="Arial" w:hAnsi="Arial" w:cs="Arial"/>
          <w:sz w:val="22"/>
          <w:szCs w:val="22"/>
        </w:rPr>
      </w:pPr>
      <w:r w:rsidRPr="001C7D47">
        <w:rPr>
          <w:rFonts w:ascii="Arial" w:hAnsi="Arial" w:cs="Arial"/>
          <w:b/>
          <w:sz w:val="22"/>
          <w:szCs w:val="22"/>
        </w:rPr>
        <w:t>JOB REPORTS TO:</w:t>
      </w:r>
      <w:r w:rsidRPr="001C7D47">
        <w:rPr>
          <w:rFonts w:ascii="Arial" w:hAnsi="Arial" w:cs="Arial"/>
          <w:sz w:val="22"/>
          <w:szCs w:val="22"/>
        </w:rPr>
        <w:tab/>
      </w:r>
      <w:r w:rsidR="007833EF" w:rsidRPr="001C7D47">
        <w:rPr>
          <w:rFonts w:ascii="Arial" w:hAnsi="Arial" w:cs="Arial"/>
          <w:sz w:val="22"/>
          <w:szCs w:val="22"/>
        </w:rPr>
        <w:tab/>
      </w:r>
      <w:r w:rsidR="00376768" w:rsidRPr="00973CE7">
        <w:rPr>
          <w:rFonts w:ascii="Arial" w:hAnsi="Arial" w:cs="Arial"/>
          <w:sz w:val="22"/>
          <w:szCs w:val="22"/>
        </w:rPr>
        <w:t>SENCO</w:t>
      </w:r>
    </w:p>
    <w:p w14:paraId="2F05C6E3" w14:textId="2868646D" w:rsidR="009272F2" w:rsidRPr="001C7D47" w:rsidRDefault="009272F2" w:rsidP="009272F2">
      <w:pPr>
        <w:jc w:val="center"/>
        <w:rPr>
          <w:rFonts w:ascii="Arial" w:hAnsi="Arial" w:cs="Arial"/>
          <w:sz w:val="22"/>
          <w:szCs w:val="22"/>
        </w:rPr>
      </w:pPr>
    </w:p>
    <w:p w14:paraId="2F05C6E9" w14:textId="3BB78DE5" w:rsidR="009272F2" w:rsidRPr="001C7D47" w:rsidRDefault="009272F2" w:rsidP="0055007A">
      <w:pPr>
        <w:ind w:left="2880" w:hanging="2880"/>
        <w:rPr>
          <w:rFonts w:ascii="Arial" w:hAnsi="Arial" w:cs="Arial"/>
          <w:sz w:val="22"/>
          <w:szCs w:val="22"/>
        </w:rPr>
      </w:pPr>
      <w:r w:rsidRPr="001C7D47">
        <w:rPr>
          <w:rFonts w:ascii="Arial" w:hAnsi="Arial" w:cs="Arial"/>
          <w:b/>
          <w:sz w:val="22"/>
          <w:szCs w:val="22"/>
        </w:rPr>
        <w:t>JOB PURPOSE:</w:t>
      </w:r>
      <w:r w:rsidR="00A2019B" w:rsidRPr="001C7D47">
        <w:rPr>
          <w:rFonts w:ascii="Arial" w:hAnsi="Arial" w:cs="Arial"/>
          <w:sz w:val="22"/>
          <w:szCs w:val="22"/>
        </w:rPr>
        <w:t xml:space="preserve"> </w:t>
      </w:r>
      <w:r w:rsidR="0055007A">
        <w:rPr>
          <w:rFonts w:ascii="Arial" w:hAnsi="Arial" w:cs="Arial"/>
          <w:sz w:val="22"/>
          <w:szCs w:val="22"/>
        </w:rPr>
        <w:tab/>
      </w:r>
      <w:r w:rsidR="007833EF" w:rsidRPr="001C7D47">
        <w:rPr>
          <w:rFonts w:ascii="Arial" w:hAnsi="Arial" w:cs="Arial"/>
          <w:sz w:val="22"/>
          <w:szCs w:val="22"/>
        </w:rPr>
        <w:t xml:space="preserve">Under the </w:t>
      </w:r>
      <w:r w:rsidR="00F8022D" w:rsidRPr="001C7D47">
        <w:rPr>
          <w:rFonts w:ascii="Arial" w:hAnsi="Arial" w:cs="Arial"/>
          <w:sz w:val="22"/>
          <w:szCs w:val="22"/>
        </w:rPr>
        <w:t xml:space="preserve">guidance/supervision </w:t>
      </w:r>
      <w:r w:rsidR="007833EF" w:rsidRPr="001C7D47">
        <w:rPr>
          <w:rFonts w:ascii="Arial" w:hAnsi="Arial" w:cs="Arial"/>
          <w:sz w:val="22"/>
          <w:szCs w:val="22"/>
        </w:rPr>
        <w:t xml:space="preserve">of classroom teachers, </w:t>
      </w:r>
      <w:r w:rsidR="00F8022D" w:rsidRPr="001C7D47">
        <w:rPr>
          <w:rFonts w:ascii="Arial" w:hAnsi="Arial" w:cs="Arial"/>
          <w:sz w:val="22"/>
          <w:szCs w:val="22"/>
        </w:rPr>
        <w:t xml:space="preserve">carry out </w:t>
      </w:r>
      <w:r w:rsidR="007833EF" w:rsidRPr="001C7D47">
        <w:rPr>
          <w:rFonts w:ascii="Arial" w:hAnsi="Arial" w:cs="Arial"/>
          <w:sz w:val="22"/>
          <w:szCs w:val="22"/>
        </w:rPr>
        <w:t xml:space="preserve">teaching and learning support </w:t>
      </w:r>
      <w:r w:rsidR="00F8022D" w:rsidRPr="001C7D47">
        <w:rPr>
          <w:rFonts w:ascii="Arial" w:hAnsi="Arial" w:cs="Arial"/>
          <w:sz w:val="22"/>
          <w:szCs w:val="22"/>
        </w:rPr>
        <w:t>programmes to enable access to learning for students.</w:t>
      </w:r>
    </w:p>
    <w:p w14:paraId="2F05C6EA" w14:textId="77777777" w:rsidR="009272F2" w:rsidRPr="001C7D47" w:rsidRDefault="009272F2">
      <w:pPr>
        <w:rPr>
          <w:rFonts w:ascii="Arial" w:hAnsi="Arial" w:cs="Arial"/>
          <w:sz w:val="22"/>
          <w:szCs w:val="22"/>
        </w:rPr>
      </w:pPr>
    </w:p>
    <w:p w14:paraId="2F05C6EB" w14:textId="77777777" w:rsidR="009272F2" w:rsidRPr="001C7D47" w:rsidRDefault="009272F2">
      <w:pPr>
        <w:rPr>
          <w:rFonts w:ascii="Arial" w:hAnsi="Arial" w:cs="Arial"/>
          <w:b/>
          <w:sz w:val="22"/>
          <w:szCs w:val="22"/>
        </w:rPr>
      </w:pPr>
      <w:r w:rsidRPr="001C7D47">
        <w:rPr>
          <w:rFonts w:ascii="Arial" w:hAnsi="Arial" w:cs="Arial"/>
          <w:b/>
          <w:sz w:val="22"/>
          <w:szCs w:val="22"/>
        </w:rPr>
        <w:t>RESPONSIBILITIES:</w:t>
      </w:r>
    </w:p>
    <w:p w14:paraId="2F05C6EC" w14:textId="77777777" w:rsidR="0007415F" w:rsidRPr="0007415F" w:rsidRDefault="0007415F" w:rsidP="0007415F">
      <w:pPr>
        <w:rPr>
          <w:rFonts w:ascii="Arial" w:hAnsi="Arial" w:cs="Arial"/>
          <w:sz w:val="26"/>
          <w:szCs w:val="26"/>
        </w:rPr>
      </w:pPr>
    </w:p>
    <w:p w14:paraId="2F05C6ED" w14:textId="77777777" w:rsidR="0007415F" w:rsidRPr="0007415F" w:rsidRDefault="0007415F" w:rsidP="0007415F">
      <w:pPr>
        <w:pStyle w:val="ListParagraph"/>
        <w:numPr>
          <w:ilvl w:val="0"/>
          <w:numId w:val="1"/>
        </w:numPr>
        <w:spacing w:after="160" w:line="259" w:lineRule="auto"/>
        <w:ind w:left="567" w:hanging="283"/>
        <w:rPr>
          <w:rFonts w:ascii="Arial" w:hAnsi="Arial" w:cs="Arial"/>
          <w:sz w:val="22"/>
          <w:szCs w:val="22"/>
        </w:rPr>
      </w:pPr>
      <w:r w:rsidRPr="0007415F">
        <w:rPr>
          <w:rFonts w:ascii="Arial" w:hAnsi="Arial" w:cs="Arial"/>
          <w:sz w:val="22"/>
          <w:szCs w:val="22"/>
        </w:rPr>
        <w:t>To research, plan and deliver 1-2-1 mentoring/support sessions with identified students on a range of subjects that may be hindering individual learning</w:t>
      </w:r>
    </w:p>
    <w:p w14:paraId="2F05C6EE" w14:textId="77777777" w:rsidR="0007415F" w:rsidRPr="0007415F" w:rsidRDefault="00DE38B8" w:rsidP="0007415F">
      <w:pPr>
        <w:pStyle w:val="ListParagraph"/>
        <w:numPr>
          <w:ilvl w:val="0"/>
          <w:numId w:val="1"/>
        </w:numPr>
        <w:spacing w:after="160" w:line="259" w:lineRule="auto"/>
        <w:ind w:left="567" w:hanging="283"/>
        <w:rPr>
          <w:rFonts w:ascii="Arial" w:hAnsi="Arial" w:cs="Arial"/>
          <w:sz w:val="22"/>
          <w:szCs w:val="22"/>
        </w:rPr>
      </w:pPr>
      <w:r>
        <w:rPr>
          <w:rFonts w:ascii="Arial" w:hAnsi="Arial" w:cs="Arial"/>
          <w:sz w:val="22"/>
          <w:szCs w:val="22"/>
        </w:rPr>
        <w:t>To provide in-</w:t>
      </w:r>
      <w:r w:rsidR="0007415F" w:rsidRPr="0007415F">
        <w:rPr>
          <w:rFonts w:ascii="Arial" w:hAnsi="Arial" w:cs="Arial"/>
          <w:sz w:val="22"/>
          <w:szCs w:val="22"/>
        </w:rPr>
        <w:t xml:space="preserve">class support for named students as and when required, in liaison with Assistant Headteacher (SENCO) </w:t>
      </w:r>
    </w:p>
    <w:p w14:paraId="2F05C6EF" w14:textId="77777777" w:rsidR="0007415F" w:rsidRPr="0007415F" w:rsidRDefault="00E317ED" w:rsidP="0007415F">
      <w:pPr>
        <w:pStyle w:val="ListParagraph"/>
        <w:numPr>
          <w:ilvl w:val="0"/>
          <w:numId w:val="1"/>
        </w:numPr>
        <w:spacing w:after="160" w:line="259" w:lineRule="auto"/>
        <w:ind w:left="567" w:hanging="283"/>
        <w:rPr>
          <w:rFonts w:ascii="Arial" w:hAnsi="Arial" w:cs="Arial"/>
          <w:sz w:val="22"/>
          <w:szCs w:val="22"/>
        </w:rPr>
      </w:pPr>
      <w:r w:rsidRPr="0007415F">
        <w:rPr>
          <w:rFonts w:ascii="Arial" w:hAnsi="Arial" w:cs="Arial"/>
          <w:sz w:val="22"/>
          <w:szCs w:val="22"/>
        </w:rPr>
        <w:t>Facilitate the intellectual and social development of students, working with the class teachers/line managers to support the achievement of their learning targets in specific curriculum areas.</w:t>
      </w:r>
    </w:p>
    <w:p w14:paraId="2F05C6F0" w14:textId="77777777" w:rsidR="0007415F" w:rsidRPr="0007415F" w:rsidRDefault="0007415F" w:rsidP="0007415F">
      <w:pPr>
        <w:pStyle w:val="ListParagraph"/>
        <w:numPr>
          <w:ilvl w:val="0"/>
          <w:numId w:val="1"/>
        </w:numPr>
        <w:spacing w:after="160" w:line="259" w:lineRule="auto"/>
        <w:ind w:left="567" w:hanging="283"/>
        <w:rPr>
          <w:rFonts w:ascii="Arial" w:hAnsi="Arial" w:cs="Arial"/>
          <w:sz w:val="22"/>
          <w:szCs w:val="22"/>
        </w:rPr>
      </w:pPr>
      <w:r w:rsidRPr="0007415F">
        <w:rPr>
          <w:rFonts w:ascii="Arial" w:hAnsi="Arial" w:cs="Arial"/>
          <w:sz w:val="22"/>
          <w:szCs w:val="22"/>
        </w:rPr>
        <w:t xml:space="preserve">To ensure the </w:t>
      </w:r>
      <w:r w:rsidR="001E1CFD">
        <w:rPr>
          <w:rFonts w:ascii="Arial" w:hAnsi="Arial" w:cs="Arial"/>
          <w:sz w:val="22"/>
          <w:szCs w:val="22"/>
        </w:rPr>
        <w:t xml:space="preserve">Designated </w:t>
      </w:r>
      <w:r w:rsidRPr="0007415F">
        <w:rPr>
          <w:rFonts w:ascii="Arial" w:hAnsi="Arial" w:cs="Arial"/>
          <w:sz w:val="22"/>
          <w:szCs w:val="22"/>
        </w:rPr>
        <w:t xml:space="preserve">Safeguarding </w:t>
      </w:r>
      <w:r w:rsidR="001E1CFD">
        <w:rPr>
          <w:rFonts w:ascii="Arial" w:hAnsi="Arial" w:cs="Arial"/>
          <w:sz w:val="22"/>
          <w:szCs w:val="22"/>
        </w:rPr>
        <w:t xml:space="preserve">Lead </w:t>
      </w:r>
      <w:r w:rsidRPr="0007415F">
        <w:rPr>
          <w:rFonts w:ascii="Arial" w:hAnsi="Arial" w:cs="Arial"/>
          <w:sz w:val="22"/>
          <w:szCs w:val="22"/>
        </w:rPr>
        <w:t xml:space="preserve">is informed immediately of any concerns relating to </w:t>
      </w:r>
      <w:r w:rsidR="001E1CFD">
        <w:rPr>
          <w:rFonts w:ascii="Arial" w:hAnsi="Arial" w:cs="Arial"/>
          <w:sz w:val="22"/>
          <w:szCs w:val="22"/>
        </w:rPr>
        <w:t xml:space="preserve">the </w:t>
      </w:r>
      <w:r w:rsidRPr="0007415F">
        <w:rPr>
          <w:rFonts w:ascii="Arial" w:hAnsi="Arial" w:cs="Arial"/>
          <w:sz w:val="22"/>
          <w:szCs w:val="22"/>
        </w:rPr>
        <w:t xml:space="preserve">safeguarding </w:t>
      </w:r>
      <w:r w:rsidR="001E1CFD">
        <w:rPr>
          <w:rFonts w:ascii="Arial" w:hAnsi="Arial" w:cs="Arial"/>
          <w:sz w:val="22"/>
          <w:szCs w:val="22"/>
        </w:rPr>
        <w:t xml:space="preserve">of </w:t>
      </w:r>
      <w:r w:rsidRPr="0007415F">
        <w:rPr>
          <w:rFonts w:ascii="Arial" w:hAnsi="Arial" w:cs="Arial"/>
          <w:sz w:val="22"/>
          <w:szCs w:val="22"/>
        </w:rPr>
        <w:t xml:space="preserve">the students </w:t>
      </w:r>
    </w:p>
    <w:p w14:paraId="2F05C6F1" w14:textId="77777777" w:rsidR="00D11861" w:rsidRPr="0007415F" w:rsidRDefault="001C3C2C" w:rsidP="00E317ED">
      <w:pPr>
        <w:pStyle w:val="ListParagraph"/>
        <w:numPr>
          <w:ilvl w:val="0"/>
          <w:numId w:val="1"/>
        </w:numPr>
        <w:spacing w:after="160" w:line="259" w:lineRule="auto"/>
        <w:ind w:left="567" w:hanging="283"/>
        <w:rPr>
          <w:rFonts w:ascii="Arial" w:hAnsi="Arial" w:cs="Arial"/>
          <w:sz w:val="22"/>
          <w:szCs w:val="22"/>
        </w:rPr>
      </w:pPr>
      <w:r w:rsidRPr="0007415F">
        <w:rPr>
          <w:rFonts w:ascii="Arial" w:hAnsi="Arial" w:cs="Arial"/>
          <w:sz w:val="22"/>
          <w:szCs w:val="22"/>
        </w:rPr>
        <w:t xml:space="preserve">Liaise with teaching staff and parents to ensure effective communication concerning the students’ well-being </w:t>
      </w:r>
    </w:p>
    <w:p w14:paraId="2F05C6F2" w14:textId="77777777" w:rsidR="00D11861" w:rsidRPr="0007415F" w:rsidRDefault="00D11861" w:rsidP="00E317ED">
      <w:pPr>
        <w:pStyle w:val="ListParagraph"/>
        <w:numPr>
          <w:ilvl w:val="0"/>
          <w:numId w:val="1"/>
        </w:numPr>
        <w:spacing w:after="160" w:line="259" w:lineRule="auto"/>
        <w:ind w:left="567" w:hanging="283"/>
        <w:rPr>
          <w:rFonts w:ascii="Arial" w:hAnsi="Arial" w:cs="Arial"/>
          <w:sz w:val="22"/>
          <w:szCs w:val="22"/>
        </w:rPr>
      </w:pPr>
      <w:r w:rsidRPr="0007415F">
        <w:rPr>
          <w:rFonts w:ascii="Arial" w:hAnsi="Arial" w:cs="Arial"/>
          <w:sz w:val="22"/>
          <w:szCs w:val="22"/>
        </w:rPr>
        <w:t xml:space="preserve">Supervise </w:t>
      </w:r>
      <w:r w:rsidR="001C3C2C" w:rsidRPr="0007415F">
        <w:rPr>
          <w:rFonts w:ascii="Arial" w:hAnsi="Arial" w:cs="Arial"/>
          <w:sz w:val="22"/>
          <w:szCs w:val="22"/>
        </w:rPr>
        <w:t>the activities of individuals or groups of pupils both in and out of the classroom to ensure their safety and facilitate their physical and emotional development in accordance with the school’s behaviour management policy</w:t>
      </w:r>
    </w:p>
    <w:p w14:paraId="2F05C6F3" w14:textId="77777777" w:rsidR="00D11861" w:rsidRPr="001C7D47" w:rsidRDefault="00D11861" w:rsidP="00E317ED">
      <w:pPr>
        <w:pStyle w:val="ListParagraph"/>
        <w:numPr>
          <w:ilvl w:val="0"/>
          <w:numId w:val="1"/>
        </w:numPr>
        <w:spacing w:after="160" w:line="259" w:lineRule="auto"/>
        <w:ind w:left="567" w:hanging="283"/>
        <w:rPr>
          <w:rFonts w:ascii="Arial" w:hAnsi="Arial" w:cs="Arial"/>
          <w:sz w:val="22"/>
          <w:szCs w:val="22"/>
        </w:rPr>
      </w:pPr>
      <w:r w:rsidRPr="0007415F">
        <w:rPr>
          <w:rFonts w:ascii="Arial" w:hAnsi="Arial" w:cs="Arial"/>
          <w:sz w:val="22"/>
          <w:szCs w:val="22"/>
        </w:rPr>
        <w:t>Attend staff and other meetings and participate in staff training developme</w:t>
      </w:r>
      <w:r w:rsidR="007833EF" w:rsidRPr="0007415F">
        <w:rPr>
          <w:rFonts w:ascii="Arial" w:hAnsi="Arial" w:cs="Arial"/>
          <w:sz w:val="22"/>
          <w:szCs w:val="22"/>
        </w:rPr>
        <w:t>nt work and</w:t>
      </w:r>
      <w:r w:rsidR="007833EF" w:rsidRPr="001C7D47">
        <w:rPr>
          <w:rFonts w:ascii="Arial" w:hAnsi="Arial" w:cs="Arial"/>
          <w:sz w:val="22"/>
          <w:szCs w:val="22"/>
        </w:rPr>
        <w:t xml:space="preserve"> reviews as required</w:t>
      </w:r>
    </w:p>
    <w:p w14:paraId="2F05C6F4" w14:textId="77777777" w:rsidR="007833EF" w:rsidRPr="001C7D47" w:rsidRDefault="007833EF" w:rsidP="00E317ED">
      <w:pPr>
        <w:pStyle w:val="ListParagraph"/>
        <w:numPr>
          <w:ilvl w:val="0"/>
          <w:numId w:val="1"/>
        </w:numPr>
        <w:spacing w:after="160" w:line="259" w:lineRule="auto"/>
        <w:ind w:left="567" w:hanging="283"/>
        <w:rPr>
          <w:rFonts w:ascii="Arial" w:hAnsi="Arial" w:cs="Arial"/>
          <w:sz w:val="22"/>
          <w:szCs w:val="22"/>
        </w:rPr>
      </w:pPr>
      <w:r w:rsidRPr="001C7D47">
        <w:rPr>
          <w:rFonts w:ascii="Arial" w:hAnsi="Arial" w:cs="Arial"/>
          <w:sz w:val="22"/>
          <w:szCs w:val="22"/>
        </w:rPr>
        <w:t>Take part in lunch-time duties as required</w:t>
      </w:r>
    </w:p>
    <w:p w14:paraId="2F05C6F5" w14:textId="77777777" w:rsidR="007833EF" w:rsidRDefault="007833EF" w:rsidP="00E317ED">
      <w:pPr>
        <w:pStyle w:val="ListParagraph"/>
        <w:numPr>
          <w:ilvl w:val="0"/>
          <w:numId w:val="1"/>
        </w:numPr>
        <w:spacing w:after="160" w:line="259" w:lineRule="auto"/>
        <w:ind w:left="567" w:hanging="283"/>
        <w:rPr>
          <w:rFonts w:ascii="Arial" w:hAnsi="Arial" w:cs="Arial"/>
          <w:sz w:val="22"/>
          <w:szCs w:val="22"/>
        </w:rPr>
      </w:pPr>
      <w:r w:rsidRPr="001C7D47">
        <w:rPr>
          <w:rFonts w:ascii="Arial" w:hAnsi="Arial" w:cs="Arial"/>
          <w:sz w:val="22"/>
          <w:szCs w:val="22"/>
        </w:rPr>
        <w:t xml:space="preserve">Supervise/run breakfast and after school clubs </w:t>
      </w:r>
      <w:r w:rsidR="00320D83" w:rsidRPr="001C7D47">
        <w:rPr>
          <w:rFonts w:ascii="Arial" w:hAnsi="Arial" w:cs="Arial"/>
          <w:sz w:val="22"/>
          <w:szCs w:val="22"/>
        </w:rPr>
        <w:t>as required</w:t>
      </w:r>
    </w:p>
    <w:p w14:paraId="5770E801" w14:textId="77777777" w:rsidR="00537077" w:rsidRDefault="00D11861" w:rsidP="00F1357D">
      <w:pPr>
        <w:spacing w:after="160" w:line="259" w:lineRule="auto"/>
        <w:rPr>
          <w:rFonts w:ascii="Arial" w:hAnsi="Arial" w:cs="Arial"/>
          <w:sz w:val="22"/>
          <w:szCs w:val="22"/>
        </w:rPr>
      </w:pPr>
      <w:r w:rsidRPr="001C7D47">
        <w:rPr>
          <w:rFonts w:ascii="Arial" w:hAnsi="Arial" w:cs="Arial"/>
          <w:sz w:val="22"/>
          <w:szCs w:val="22"/>
        </w:rPr>
        <w:t xml:space="preserve">Notwithstanding the details in this job description, in accordance with Tytherington School’s flexibility policy, the job holder will undertake such work as may be determined by </w:t>
      </w:r>
      <w:r w:rsidR="007833EF" w:rsidRPr="001C7D47">
        <w:rPr>
          <w:rFonts w:ascii="Arial" w:hAnsi="Arial" w:cs="Arial"/>
          <w:sz w:val="22"/>
          <w:szCs w:val="22"/>
        </w:rPr>
        <w:t>your line manager/Headteacher from time to time, up to or at a level consistent with the main responsibilities of the role.</w:t>
      </w:r>
    </w:p>
    <w:p w14:paraId="769F315D" w14:textId="77777777" w:rsidR="00537077" w:rsidRDefault="00537077" w:rsidP="00F1357D">
      <w:pPr>
        <w:spacing w:after="160" w:line="259" w:lineRule="auto"/>
        <w:rPr>
          <w:rFonts w:ascii="Arial" w:hAnsi="Arial" w:cs="Arial"/>
          <w:sz w:val="22"/>
          <w:szCs w:val="22"/>
        </w:rPr>
      </w:pPr>
    </w:p>
    <w:p w14:paraId="544459F9" w14:textId="77777777" w:rsidR="00537077" w:rsidRDefault="00537077" w:rsidP="00F1357D">
      <w:pPr>
        <w:spacing w:after="160" w:line="259" w:lineRule="auto"/>
        <w:rPr>
          <w:rFonts w:ascii="Arial" w:hAnsi="Arial" w:cs="Arial"/>
          <w:sz w:val="22"/>
          <w:szCs w:val="22"/>
        </w:rPr>
      </w:pPr>
      <w:r>
        <w:rPr>
          <w:rFonts w:ascii="Arial" w:hAnsi="Arial" w:cs="Arial"/>
          <w:sz w:val="22"/>
          <w:szCs w:val="22"/>
        </w:rPr>
        <w:t>Signed:</w:t>
      </w:r>
    </w:p>
    <w:p w14:paraId="2F05C6F6" w14:textId="217E4DC7" w:rsidR="009272F2" w:rsidRPr="001C7D47" w:rsidRDefault="00537077" w:rsidP="00F1357D">
      <w:pPr>
        <w:spacing w:after="160" w:line="259" w:lineRule="auto"/>
        <w:rPr>
          <w:rFonts w:ascii="Arial" w:hAnsi="Arial" w:cs="Arial"/>
          <w:sz w:val="22"/>
          <w:szCs w:val="22"/>
        </w:rPr>
      </w:pPr>
      <w:r>
        <w:rPr>
          <w:rFonts w:ascii="Arial" w:hAnsi="Arial" w:cs="Arial"/>
          <w:sz w:val="22"/>
          <w:szCs w:val="22"/>
        </w:rPr>
        <w:t>Date:</w:t>
      </w:r>
      <w:r w:rsidR="009272F2" w:rsidRPr="001C7D47">
        <w:rPr>
          <w:rFonts w:ascii="Arial" w:hAnsi="Arial" w:cs="Arial"/>
          <w:sz w:val="22"/>
          <w:szCs w:val="22"/>
        </w:rPr>
        <w:br w:type="page"/>
      </w:r>
    </w:p>
    <w:p w14:paraId="2F05C6F7" w14:textId="77777777" w:rsidR="009272F2" w:rsidRPr="001C7D47" w:rsidRDefault="009272F2" w:rsidP="009272F2">
      <w:pPr>
        <w:pStyle w:val="Default"/>
        <w:jc w:val="center"/>
        <w:rPr>
          <w:rFonts w:ascii="Arial" w:hAnsi="Arial" w:cs="Arial"/>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272F2" w:rsidRPr="001C7D47" w14:paraId="2F05C6FC" w14:textId="77777777" w:rsidTr="006D663D">
        <w:tc>
          <w:tcPr>
            <w:tcW w:w="9242" w:type="dxa"/>
          </w:tcPr>
          <w:p w14:paraId="2F05C6F8" w14:textId="77777777" w:rsidR="009272F2" w:rsidRPr="001C7D47" w:rsidRDefault="009272F2" w:rsidP="006D663D">
            <w:pPr>
              <w:rPr>
                <w:rFonts w:ascii="Arial" w:hAnsi="Arial" w:cs="Arial"/>
                <w:sz w:val="22"/>
                <w:szCs w:val="22"/>
              </w:rPr>
            </w:pPr>
          </w:p>
          <w:p w14:paraId="2F05C6F9" w14:textId="77777777" w:rsidR="009272F2" w:rsidRPr="001C7D47" w:rsidRDefault="009272F2" w:rsidP="006D663D">
            <w:pPr>
              <w:jc w:val="center"/>
              <w:rPr>
                <w:rFonts w:ascii="Arial" w:hAnsi="Arial" w:cs="Arial"/>
                <w:b/>
                <w:sz w:val="22"/>
                <w:szCs w:val="22"/>
              </w:rPr>
            </w:pPr>
            <w:r w:rsidRPr="001C7D47">
              <w:rPr>
                <w:rFonts w:ascii="Arial" w:hAnsi="Arial" w:cs="Arial"/>
                <w:b/>
                <w:sz w:val="22"/>
                <w:szCs w:val="22"/>
              </w:rPr>
              <w:t>JOB DESCRIPTION</w:t>
            </w:r>
          </w:p>
          <w:p w14:paraId="2F05C6FA" w14:textId="77777777" w:rsidR="009272F2" w:rsidRPr="001C7D47" w:rsidRDefault="00DE38B8" w:rsidP="006D663D">
            <w:pPr>
              <w:jc w:val="center"/>
              <w:rPr>
                <w:rFonts w:ascii="Arial" w:hAnsi="Arial" w:cs="Arial"/>
                <w:b/>
                <w:sz w:val="22"/>
                <w:szCs w:val="22"/>
              </w:rPr>
            </w:pPr>
            <w:r>
              <w:rPr>
                <w:rFonts w:ascii="Arial" w:hAnsi="Arial" w:cs="Arial"/>
                <w:b/>
                <w:sz w:val="22"/>
                <w:szCs w:val="22"/>
              </w:rPr>
              <w:t>Learning Mentor</w:t>
            </w:r>
          </w:p>
          <w:p w14:paraId="2F05C6FB" w14:textId="77777777" w:rsidR="009272F2" w:rsidRPr="001C7D47" w:rsidRDefault="009272F2" w:rsidP="006D663D">
            <w:pPr>
              <w:rPr>
                <w:rFonts w:ascii="Arial" w:hAnsi="Arial" w:cs="Arial"/>
                <w:sz w:val="22"/>
                <w:szCs w:val="22"/>
              </w:rPr>
            </w:pPr>
          </w:p>
        </w:tc>
      </w:tr>
    </w:tbl>
    <w:p w14:paraId="2F05C6FD" w14:textId="77777777" w:rsidR="009272F2" w:rsidRPr="001C7D47" w:rsidRDefault="009272F2">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2310"/>
        <w:gridCol w:w="2901"/>
        <w:gridCol w:w="2410"/>
        <w:gridCol w:w="1621"/>
      </w:tblGrid>
      <w:tr w:rsidR="009272F2" w:rsidRPr="001C7D47" w14:paraId="2F05C707" w14:textId="77777777" w:rsidTr="00320D83">
        <w:tc>
          <w:tcPr>
            <w:tcW w:w="2310" w:type="dxa"/>
          </w:tcPr>
          <w:p w14:paraId="2F05C6FE" w14:textId="77777777" w:rsidR="009272F2" w:rsidRPr="001C7D47" w:rsidRDefault="009272F2" w:rsidP="009272F2">
            <w:pPr>
              <w:jc w:val="center"/>
              <w:rPr>
                <w:rFonts w:ascii="Arial" w:hAnsi="Arial" w:cs="Arial"/>
                <w:b/>
                <w:sz w:val="22"/>
                <w:szCs w:val="22"/>
              </w:rPr>
            </w:pPr>
          </w:p>
          <w:p w14:paraId="2F05C6FF" w14:textId="77777777" w:rsidR="009272F2" w:rsidRPr="001C7D47" w:rsidRDefault="009272F2" w:rsidP="009272F2">
            <w:pPr>
              <w:jc w:val="center"/>
              <w:rPr>
                <w:rFonts w:ascii="Arial" w:hAnsi="Arial" w:cs="Arial"/>
                <w:b/>
                <w:sz w:val="22"/>
                <w:szCs w:val="22"/>
              </w:rPr>
            </w:pPr>
            <w:r w:rsidRPr="001C7D47">
              <w:rPr>
                <w:rFonts w:ascii="Arial" w:hAnsi="Arial" w:cs="Arial"/>
                <w:b/>
                <w:sz w:val="22"/>
                <w:szCs w:val="22"/>
              </w:rPr>
              <w:t>CRITERIA</w:t>
            </w:r>
          </w:p>
          <w:p w14:paraId="2F05C700" w14:textId="77777777" w:rsidR="009272F2" w:rsidRPr="001C7D47" w:rsidRDefault="009272F2" w:rsidP="009272F2">
            <w:pPr>
              <w:jc w:val="center"/>
              <w:rPr>
                <w:rFonts w:ascii="Arial" w:hAnsi="Arial" w:cs="Arial"/>
                <w:b/>
                <w:sz w:val="22"/>
                <w:szCs w:val="22"/>
              </w:rPr>
            </w:pPr>
          </w:p>
        </w:tc>
        <w:tc>
          <w:tcPr>
            <w:tcW w:w="2901" w:type="dxa"/>
          </w:tcPr>
          <w:p w14:paraId="2F05C701" w14:textId="77777777" w:rsidR="009272F2" w:rsidRPr="001C7D47" w:rsidRDefault="009272F2" w:rsidP="009272F2">
            <w:pPr>
              <w:jc w:val="center"/>
              <w:rPr>
                <w:rFonts w:ascii="Arial" w:hAnsi="Arial" w:cs="Arial"/>
                <w:b/>
                <w:sz w:val="22"/>
                <w:szCs w:val="22"/>
              </w:rPr>
            </w:pPr>
          </w:p>
          <w:p w14:paraId="2F05C702" w14:textId="77777777" w:rsidR="009272F2" w:rsidRPr="001C7D47" w:rsidRDefault="009272F2" w:rsidP="009272F2">
            <w:pPr>
              <w:jc w:val="center"/>
              <w:rPr>
                <w:rFonts w:ascii="Arial" w:hAnsi="Arial" w:cs="Arial"/>
                <w:b/>
                <w:sz w:val="22"/>
                <w:szCs w:val="22"/>
              </w:rPr>
            </w:pPr>
            <w:r w:rsidRPr="001C7D47">
              <w:rPr>
                <w:rFonts w:ascii="Arial" w:hAnsi="Arial" w:cs="Arial"/>
                <w:b/>
                <w:sz w:val="22"/>
                <w:szCs w:val="22"/>
              </w:rPr>
              <w:t>ESSENTIAL</w:t>
            </w:r>
          </w:p>
        </w:tc>
        <w:tc>
          <w:tcPr>
            <w:tcW w:w="2410" w:type="dxa"/>
          </w:tcPr>
          <w:p w14:paraId="2F05C703" w14:textId="77777777" w:rsidR="009272F2" w:rsidRPr="001C7D47" w:rsidRDefault="009272F2" w:rsidP="009272F2">
            <w:pPr>
              <w:jc w:val="center"/>
              <w:rPr>
                <w:rFonts w:ascii="Arial" w:hAnsi="Arial" w:cs="Arial"/>
                <w:b/>
                <w:sz w:val="22"/>
                <w:szCs w:val="22"/>
              </w:rPr>
            </w:pPr>
          </w:p>
          <w:p w14:paraId="2F05C704" w14:textId="77777777" w:rsidR="009272F2" w:rsidRPr="001C7D47" w:rsidRDefault="009272F2" w:rsidP="009272F2">
            <w:pPr>
              <w:jc w:val="center"/>
              <w:rPr>
                <w:rFonts w:ascii="Arial" w:hAnsi="Arial" w:cs="Arial"/>
                <w:b/>
                <w:sz w:val="22"/>
                <w:szCs w:val="22"/>
              </w:rPr>
            </w:pPr>
            <w:r w:rsidRPr="001C7D47">
              <w:rPr>
                <w:rFonts w:ascii="Arial" w:hAnsi="Arial" w:cs="Arial"/>
                <w:b/>
                <w:sz w:val="22"/>
                <w:szCs w:val="22"/>
              </w:rPr>
              <w:t>DESIRABLE</w:t>
            </w:r>
          </w:p>
        </w:tc>
        <w:tc>
          <w:tcPr>
            <w:tcW w:w="1621" w:type="dxa"/>
          </w:tcPr>
          <w:p w14:paraId="2F05C705" w14:textId="77777777" w:rsidR="009272F2" w:rsidRPr="001C7D47" w:rsidRDefault="009272F2" w:rsidP="009272F2">
            <w:pPr>
              <w:jc w:val="center"/>
              <w:rPr>
                <w:rFonts w:ascii="Arial" w:hAnsi="Arial" w:cs="Arial"/>
                <w:b/>
                <w:sz w:val="22"/>
                <w:szCs w:val="22"/>
              </w:rPr>
            </w:pPr>
          </w:p>
          <w:p w14:paraId="2F05C706" w14:textId="77777777" w:rsidR="009272F2" w:rsidRPr="001C7D47" w:rsidRDefault="009272F2" w:rsidP="009272F2">
            <w:pPr>
              <w:jc w:val="center"/>
              <w:rPr>
                <w:rFonts w:ascii="Arial" w:hAnsi="Arial" w:cs="Arial"/>
                <w:b/>
                <w:sz w:val="22"/>
                <w:szCs w:val="22"/>
              </w:rPr>
            </w:pPr>
            <w:r w:rsidRPr="001C7D47">
              <w:rPr>
                <w:rFonts w:ascii="Arial" w:hAnsi="Arial" w:cs="Arial"/>
                <w:b/>
                <w:sz w:val="22"/>
                <w:szCs w:val="22"/>
              </w:rPr>
              <w:t>ASSESSMENT METHOD</w:t>
            </w:r>
          </w:p>
        </w:tc>
      </w:tr>
      <w:tr w:rsidR="009272F2" w:rsidRPr="001C7D47" w14:paraId="2F05C70E" w14:textId="77777777" w:rsidTr="00320D83">
        <w:tc>
          <w:tcPr>
            <w:tcW w:w="2310" w:type="dxa"/>
          </w:tcPr>
          <w:p w14:paraId="2F05C708" w14:textId="77777777" w:rsidR="009272F2" w:rsidRPr="001C7D47" w:rsidRDefault="009272F2" w:rsidP="006D663D">
            <w:pPr>
              <w:tabs>
                <w:tab w:val="left" w:pos="1414"/>
              </w:tabs>
              <w:rPr>
                <w:rFonts w:ascii="Arial" w:hAnsi="Arial" w:cs="Arial"/>
                <w:b/>
                <w:sz w:val="22"/>
                <w:szCs w:val="22"/>
              </w:rPr>
            </w:pPr>
            <w:r w:rsidRPr="001C7D47">
              <w:rPr>
                <w:rFonts w:ascii="Arial" w:hAnsi="Arial" w:cs="Arial"/>
                <w:b/>
                <w:sz w:val="22"/>
                <w:szCs w:val="22"/>
              </w:rPr>
              <w:t xml:space="preserve">Qualifications </w:t>
            </w:r>
          </w:p>
        </w:tc>
        <w:tc>
          <w:tcPr>
            <w:tcW w:w="2901" w:type="dxa"/>
          </w:tcPr>
          <w:p w14:paraId="2F05C709" w14:textId="77777777" w:rsidR="009272F2" w:rsidRDefault="009272F2" w:rsidP="00320D83">
            <w:pPr>
              <w:rPr>
                <w:rFonts w:ascii="Arial" w:hAnsi="Arial" w:cs="Arial"/>
                <w:sz w:val="22"/>
                <w:szCs w:val="22"/>
              </w:rPr>
            </w:pPr>
          </w:p>
          <w:p w14:paraId="2F05C70A" w14:textId="77777777" w:rsidR="00DE38B8" w:rsidRDefault="00DE38B8" w:rsidP="00320D83">
            <w:pPr>
              <w:rPr>
                <w:rFonts w:ascii="Arial" w:hAnsi="Arial" w:cs="Arial"/>
                <w:sz w:val="22"/>
                <w:szCs w:val="22"/>
              </w:rPr>
            </w:pPr>
          </w:p>
          <w:p w14:paraId="2F05C70B" w14:textId="77777777" w:rsidR="00DE38B8" w:rsidRPr="001C7D47" w:rsidRDefault="00DE38B8" w:rsidP="00320D83">
            <w:pPr>
              <w:rPr>
                <w:rFonts w:ascii="Arial" w:hAnsi="Arial" w:cs="Arial"/>
                <w:sz w:val="22"/>
                <w:szCs w:val="22"/>
              </w:rPr>
            </w:pPr>
          </w:p>
        </w:tc>
        <w:tc>
          <w:tcPr>
            <w:tcW w:w="2410" w:type="dxa"/>
          </w:tcPr>
          <w:p w14:paraId="2DECFA5B" w14:textId="252AEA4C" w:rsidR="009272F2" w:rsidRDefault="00A873CE" w:rsidP="00320D83">
            <w:pPr>
              <w:rPr>
                <w:rFonts w:ascii="Arial" w:hAnsi="Arial" w:cs="Arial"/>
                <w:sz w:val="22"/>
                <w:szCs w:val="22"/>
              </w:rPr>
            </w:pPr>
            <w:r w:rsidRPr="001C7D47">
              <w:rPr>
                <w:rFonts w:ascii="Arial" w:hAnsi="Arial" w:cs="Arial"/>
                <w:sz w:val="22"/>
                <w:szCs w:val="22"/>
              </w:rPr>
              <w:t>GCSE or equivalent in Maths and English</w:t>
            </w:r>
            <w:r w:rsidR="00376768">
              <w:rPr>
                <w:rFonts w:ascii="Arial" w:hAnsi="Arial" w:cs="Arial"/>
                <w:sz w:val="22"/>
                <w:szCs w:val="22"/>
              </w:rPr>
              <w:t>.</w:t>
            </w:r>
          </w:p>
          <w:p w14:paraId="7A6B370E" w14:textId="7E2BFEEE" w:rsidR="00376768" w:rsidRDefault="00376768" w:rsidP="00320D83">
            <w:pPr>
              <w:rPr>
                <w:rFonts w:ascii="Arial" w:hAnsi="Arial" w:cs="Arial"/>
                <w:sz w:val="22"/>
                <w:szCs w:val="22"/>
              </w:rPr>
            </w:pPr>
          </w:p>
          <w:p w14:paraId="78DFF18F" w14:textId="6A505CA9" w:rsidR="00376768" w:rsidRDefault="00376768" w:rsidP="00320D83">
            <w:pPr>
              <w:rPr>
                <w:rFonts w:ascii="Arial" w:hAnsi="Arial" w:cs="Arial"/>
                <w:sz w:val="22"/>
                <w:szCs w:val="22"/>
              </w:rPr>
            </w:pPr>
            <w:r w:rsidRPr="00973CE7">
              <w:rPr>
                <w:rFonts w:ascii="Arial" w:hAnsi="Arial" w:cs="Arial"/>
                <w:sz w:val="22"/>
                <w:szCs w:val="22"/>
              </w:rPr>
              <w:t>Teaching Assistant Qualification.</w:t>
            </w:r>
          </w:p>
          <w:p w14:paraId="6C14FC82" w14:textId="77777777" w:rsidR="00376768" w:rsidRDefault="00376768" w:rsidP="00320D83">
            <w:pPr>
              <w:rPr>
                <w:rFonts w:ascii="Arial" w:hAnsi="Arial" w:cs="Arial"/>
                <w:sz w:val="22"/>
                <w:szCs w:val="22"/>
              </w:rPr>
            </w:pPr>
          </w:p>
          <w:p w14:paraId="2F05C70C" w14:textId="774D5078" w:rsidR="00376768" w:rsidRPr="001C7D47" w:rsidRDefault="00376768" w:rsidP="00320D83">
            <w:pPr>
              <w:rPr>
                <w:rFonts w:ascii="Arial" w:hAnsi="Arial" w:cs="Arial"/>
                <w:sz w:val="22"/>
                <w:szCs w:val="22"/>
              </w:rPr>
            </w:pPr>
          </w:p>
        </w:tc>
        <w:tc>
          <w:tcPr>
            <w:tcW w:w="1621" w:type="dxa"/>
          </w:tcPr>
          <w:p w14:paraId="2F05C70D" w14:textId="77777777" w:rsidR="009272F2" w:rsidRPr="001C7D47" w:rsidRDefault="00CF2345" w:rsidP="009272F2">
            <w:pPr>
              <w:jc w:val="center"/>
              <w:rPr>
                <w:rFonts w:ascii="Arial" w:hAnsi="Arial" w:cs="Arial"/>
                <w:sz w:val="22"/>
                <w:szCs w:val="22"/>
              </w:rPr>
            </w:pPr>
            <w:r w:rsidRPr="001C7D47">
              <w:rPr>
                <w:rFonts w:ascii="Arial" w:hAnsi="Arial" w:cs="Arial"/>
                <w:sz w:val="22"/>
                <w:szCs w:val="22"/>
              </w:rPr>
              <w:t>Application</w:t>
            </w:r>
          </w:p>
        </w:tc>
      </w:tr>
      <w:tr w:rsidR="009272F2" w:rsidRPr="001C7D47" w14:paraId="2F05C718" w14:textId="77777777" w:rsidTr="00320D83">
        <w:tc>
          <w:tcPr>
            <w:tcW w:w="2310" w:type="dxa"/>
          </w:tcPr>
          <w:p w14:paraId="2F05C70F" w14:textId="77777777" w:rsidR="009272F2" w:rsidRPr="001C7D47" w:rsidRDefault="009272F2" w:rsidP="006D663D">
            <w:pPr>
              <w:rPr>
                <w:rFonts w:ascii="Arial" w:hAnsi="Arial" w:cs="Arial"/>
                <w:b/>
                <w:sz w:val="22"/>
                <w:szCs w:val="22"/>
              </w:rPr>
            </w:pPr>
            <w:r w:rsidRPr="001C7D47">
              <w:rPr>
                <w:rFonts w:ascii="Arial" w:hAnsi="Arial" w:cs="Arial"/>
                <w:b/>
                <w:sz w:val="22"/>
                <w:szCs w:val="22"/>
              </w:rPr>
              <w:t>Specialist Knowledge and Experience</w:t>
            </w:r>
          </w:p>
        </w:tc>
        <w:tc>
          <w:tcPr>
            <w:tcW w:w="2901" w:type="dxa"/>
          </w:tcPr>
          <w:p w14:paraId="2F05C710" w14:textId="77777777" w:rsidR="00A873CE" w:rsidRPr="001C7D47" w:rsidRDefault="00A873CE" w:rsidP="00320D83">
            <w:pPr>
              <w:rPr>
                <w:rFonts w:ascii="Arial" w:hAnsi="Arial" w:cs="Arial"/>
                <w:sz w:val="22"/>
                <w:szCs w:val="22"/>
              </w:rPr>
            </w:pPr>
            <w:r w:rsidRPr="001C7D47">
              <w:rPr>
                <w:rFonts w:ascii="Arial" w:hAnsi="Arial" w:cs="Arial"/>
                <w:sz w:val="22"/>
                <w:szCs w:val="22"/>
              </w:rPr>
              <w:t xml:space="preserve">Experience of working with children </w:t>
            </w:r>
          </w:p>
          <w:p w14:paraId="2F05C711" w14:textId="77777777" w:rsidR="00A873CE" w:rsidRPr="001C7D47" w:rsidRDefault="00A873CE" w:rsidP="00320D83">
            <w:pPr>
              <w:rPr>
                <w:rFonts w:ascii="Arial" w:hAnsi="Arial" w:cs="Arial"/>
                <w:sz w:val="22"/>
                <w:szCs w:val="22"/>
              </w:rPr>
            </w:pPr>
          </w:p>
          <w:p w14:paraId="2F05C712" w14:textId="77777777" w:rsidR="009272F2" w:rsidRPr="001C7D47" w:rsidRDefault="00320D83" w:rsidP="00320D83">
            <w:pPr>
              <w:rPr>
                <w:rFonts w:ascii="Arial" w:hAnsi="Arial" w:cs="Arial"/>
                <w:sz w:val="22"/>
                <w:szCs w:val="22"/>
              </w:rPr>
            </w:pPr>
            <w:r w:rsidRPr="001C7D47">
              <w:rPr>
                <w:rFonts w:ascii="Arial" w:hAnsi="Arial" w:cs="Arial"/>
                <w:sz w:val="22"/>
                <w:szCs w:val="22"/>
              </w:rPr>
              <w:t>Committed to continuous professional development</w:t>
            </w:r>
          </w:p>
          <w:p w14:paraId="2F05C713" w14:textId="77777777" w:rsidR="00320D83" w:rsidRPr="001C7D47" w:rsidRDefault="00320D83" w:rsidP="00320D83">
            <w:pPr>
              <w:rPr>
                <w:rFonts w:ascii="Arial" w:hAnsi="Arial" w:cs="Arial"/>
                <w:sz w:val="22"/>
                <w:szCs w:val="22"/>
              </w:rPr>
            </w:pPr>
          </w:p>
          <w:p w14:paraId="2F05C714" w14:textId="77777777" w:rsidR="00320D83" w:rsidRPr="001C7D47" w:rsidRDefault="00320D83" w:rsidP="00CC26CA">
            <w:pPr>
              <w:rPr>
                <w:rFonts w:ascii="Arial" w:hAnsi="Arial" w:cs="Arial"/>
                <w:sz w:val="22"/>
                <w:szCs w:val="22"/>
              </w:rPr>
            </w:pPr>
            <w:r w:rsidRPr="001C7D47">
              <w:rPr>
                <w:rFonts w:ascii="Arial" w:hAnsi="Arial" w:cs="Arial"/>
                <w:sz w:val="22"/>
                <w:szCs w:val="22"/>
              </w:rPr>
              <w:t>Confident in using ICT</w:t>
            </w:r>
            <w:r w:rsidR="00CC26CA" w:rsidRPr="001C7D47">
              <w:rPr>
                <w:rFonts w:ascii="Arial" w:hAnsi="Arial" w:cs="Arial"/>
                <w:sz w:val="22"/>
                <w:szCs w:val="22"/>
              </w:rPr>
              <w:t xml:space="preserve"> in a teaching and learning environment</w:t>
            </w:r>
          </w:p>
        </w:tc>
        <w:tc>
          <w:tcPr>
            <w:tcW w:w="2410" w:type="dxa"/>
          </w:tcPr>
          <w:p w14:paraId="2F05C715" w14:textId="17F912AE" w:rsidR="00CF2345" w:rsidRDefault="00CF2345" w:rsidP="00CF2345">
            <w:pPr>
              <w:rPr>
                <w:rFonts w:ascii="Arial" w:hAnsi="Arial" w:cs="Arial"/>
                <w:sz w:val="22"/>
                <w:szCs w:val="22"/>
                <w:lang w:eastAsia="en-US"/>
              </w:rPr>
            </w:pPr>
            <w:r w:rsidRPr="001C7D47">
              <w:rPr>
                <w:rFonts w:ascii="Arial" w:hAnsi="Arial" w:cs="Arial"/>
                <w:sz w:val="22"/>
                <w:szCs w:val="22"/>
                <w:lang w:eastAsia="en-US"/>
              </w:rPr>
              <w:t>Understanding of the principles of child development and learning processes</w:t>
            </w:r>
            <w:r w:rsidR="00376768">
              <w:rPr>
                <w:rFonts w:ascii="Arial" w:hAnsi="Arial" w:cs="Arial"/>
                <w:sz w:val="22"/>
                <w:szCs w:val="22"/>
                <w:lang w:eastAsia="en-US"/>
              </w:rPr>
              <w:t>.</w:t>
            </w:r>
          </w:p>
          <w:p w14:paraId="494E68E3" w14:textId="601AB7D6" w:rsidR="00376768" w:rsidRDefault="00376768" w:rsidP="00CF2345">
            <w:pPr>
              <w:rPr>
                <w:rFonts w:ascii="Arial" w:hAnsi="Arial" w:cs="Arial"/>
                <w:sz w:val="22"/>
                <w:szCs w:val="22"/>
                <w:lang w:eastAsia="en-US"/>
              </w:rPr>
            </w:pPr>
          </w:p>
          <w:p w14:paraId="7C0B71BE" w14:textId="14F1F122" w:rsidR="00376768" w:rsidRDefault="00376768" w:rsidP="00CF2345">
            <w:pPr>
              <w:rPr>
                <w:rFonts w:ascii="Arial" w:hAnsi="Arial" w:cs="Arial"/>
                <w:sz w:val="22"/>
                <w:szCs w:val="22"/>
                <w:lang w:eastAsia="en-US"/>
              </w:rPr>
            </w:pPr>
            <w:r>
              <w:rPr>
                <w:rFonts w:ascii="Arial" w:hAnsi="Arial" w:cs="Arial"/>
                <w:sz w:val="22"/>
                <w:szCs w:val="22"/>
                <w:lang w:eastAsia="en-US"/>
              </w:rPr>
              <w:t>Experience with working with children with Special Educational Needs.</w:t>
            </w:r>
          </w:p>
          <w:p w14:paraId="20BC5CE0" w14:textId="7543C7B3" w:rsidR="00376768" w:rsidRDefault="00376768" w:rsidP="00CF2345">
            <w:pPr>
              <w:rPr>
                <w:rFonts w:ascii="Arial" w:hAnsi="Arial" w:cs="Arial"/>
                <w:sz w:val="22"/>
                <w:szCs w:val="22"/>
                <w:lang w:eastAsia="en-US"/>
              </w:rPr>
            </w:pPr>
          </w:p>
          <w:p w14:paraId="4451256C" w14:textId="1F9A0856" w:rsidR="00376768" w:rsidRPr="001C7D47" w:rsidRDefault="00376768" w:rsidP="00CF2345">
            <w:pPr>
              <w:rPr>
                <w:rFonts w:ascii="Arial" w:hAnsi="Arial" w:cs="Arial"/>
                <w:sz w:val="22"/>
                <w:szCs w:val="22"/>
                <w:lang w:eastAsia="en-US"/>
              </w:rPr>
            </w:pPr>
            <w:r w:rsidRPr="00973CE7">
              <w:rPr>
                <w:rFonts w:ascii="Arial" w:hAnsi="Arial" w:cs="Arial"/>
                <w:sz w:val="22"/>
                <w:szCs w:val="22"/>
                <w:lang w:eastAsia="en-US"/>
              </w:rPr>
              <w:t>Experience of working with children within KS1</w:t>
            </w:r>
            <w:r w:rsidR="00C46A15">
              <w:rPr>
                <w:rFonts w:ascii="Arial" w:hAnsi="Arial" w:cs="Arial"/>
                <w:sz w:val="22"/>
                <w:szCs w:val="22"/>
                <w:lang w:eastAsia="en-US"/>
              </w:rPr>
              <w:t>/KS2</w:t>
            </w:r>
            <w:r w:rsidRPr="00973CE7">
              <w:rPr>
                <w:rFonts w:ascii="Arial" w:hAnsi="Arial" w:cs="Arial"/>
                <w:sz w:val="22"/>
                <w:szCs w:val="22"/>
                <w:lang w:eastAsia="en-US"/>
              </w:rPr>
              <w:t>.</w:t>
            </w:r>
          </w:p>
          <w:p w14:paraId="2F05C716" w14:textId="77777777" w:rsidR="00CF2345" w:rsidRPr="001C7D47" w:rsidRDefault="00CF2345" w:rsidP="00CF2345">
            <w:pPr>
              <w:rPr>
                <w:rFonts w:ascii="Arial" w:hAnsi="Arial" w:cs="Arial"/>
                <w:sz w:val="22"/>
                <w:szCs w:val="22"/>
              </w:rPr>
            </w:pPr>
          </w:p>
        </w:tc>
        <w:tc>
          <w:tcPr>
            <w:tcW w:w="1621" w:type="dxa"/>
          </w:tcPr>
          <w:p w14:paraId="2F05C717" w14:textId="77777777" w:rsidR="009272F2" w:rsidRPr="001C7D47" w:rsidRDefault="00D95D08" w:rsidP="009272F2">
            <w:pPr>
              <w:jc w:val="center"/>
              <w:rPr>
                <w:rFonts w:ascii="Arial" w:hAnsi="Arial" w:cs="Arial"/>
                <w:sz w:val="22"/>
                <w:szCs w:val="22"/>
              </w:rPr>
            </w:pPr>
            <w:r w:rsidRPr="001C7D47">
              <w:rPr>
                <w:rFonts w:ascii="Arial" w:hAnsi="Arial" w:cs="Arial"/>
                <w:sz w:val="22"/>
                <w:szCs w:val="22"/>
              </w:rPr>
              <w:t>Application, interview</w:t>
            </w:r>
          </w:p>
        </w:tc>
      </w:tr>
      <w:tr w:rsidR="00CF2345" w:rsidRPr="001C7D47" w14:paraId="2F05C721" w14:textId="77777777" w:rsidTr="00320D83">
        <w:tc>
          <w:tcPr>
            <w:tcW w:w="2310" w:type="dxa"/>
          </w:tcPr>
          <w:p w14:paraId="2F05C719" w14:textId="77777777" w:rsidR="00CF2345" w:rsidRPr="001C7D47" w:rsidRDefault="00CF2345" w:rsidP="006D663D">
            <w:pPr>
              <w:rPr>
                <w:rFonts w:ascii="Arial" w:hAnsi="Arial" w:cs="Arial"/>
                <w:b/>
                <w:sz w:val="22"/>
                <w:szCs w:val="22"/>
              </w:rPr>
            </w:pPr>
            <w:r w:rsidRPr="001C7D47">
              <w:rPr>
                <w:rFonts w:ascii="Arial" w:hAnsi="Arial" w:cs="Arial"/>
                <w:b/>
                <w:sz w:val="22"/>
                <w:szCs w:val="22"/>
              </w:rPr>
              <w:t>Skills &amp; abilities</w:t>
            </w:r>
          </w:p>
        </w:tc>
        <w:tc>
          <w:tcPr>
            <w:tcW w:w="2901" w:type="dxa"/>
          </w:tcPr>
          <w:p w14:paraId="2F05C71A" w14:textId="77777777" w:rsidR="00A873CE" w:rsidRPr="001C7D47" w:rsidRDefault="00A873CE" w:rsidP="00A873CE">
            <w:pPr>
              <w:tabs>
                <w:tab w:val="left" w:pos="1414"/>
              </w:tabs>
              <w:rPr>
                <w:rFonts w:ascii="Arial" w:hAnsi="Arial" w:cs="Arial"/>
                <w:sz w:val="22"/>
                <w:szCs w:val="22"/>
              </w:rPr>
            </w:pPr>
            <w:r w:rsidRPr="001C7D47">
              <w:rPr>
                <w:rFonts w:ascii="Arial" w:hAnsi="Arial" w:cs="Arial"/>
                <w:sz w:val="22"/>
                <w:szCs w:val="22"/>
              </w:rPr>
              <w:t>Flexible approach to working arrangements in line with the duties of the post</w:t>
            </w:r>
          </w:p>
          <w:p w14:paraId="2F05C71B" w14:textId="77777777" w:rsidR="00A873CE" w:rsidRPr="001C7D47" w:rsidRDefault="00A873CE" w:rsidP="00320D83">
            <w:pPr>
              <w:rPr>
                <w:rFonts w:ascii="Arial" w:hAnsi="Arial" w:cs="Arial"/>
                <w:sz w:val="22"/>
                <w:szCs w:val="22"/>
              </w:rPr>
            </w:pPr>
          </w:p>
          <w:p w14:paraId="2F05C71C" w14:textId="77777777" w:rsidR="00CF2345" w:rsidRPr="001C7D47" w:rsidRDefault="00A873CE" w:rsidP="00320D83">
            <w:pPr>
              <w:rPr>
                <w:rFonts w:ascii="Arial" w:hAnsi="Arial" w:cs="Arial"/>
                <w:sz w:val="22"/>
                <w:szCs w:val="22"/>
              </w:rPr>
            </w:pPr>
            <w:r w:rsidRPr="001C7D47">
              <w:rPr>
                <w:rFonts w:ascii="Arial" w:hAnsi="Arial" w:cs="Arial"/>
                <w:sz w:val="22"/>
                <w:szCs w:val="22"/>
              </w:rPr>
              <w:t>Able to work in a team</w:t>
            </w:r>
          </w:p>
          <w:p w14:paraId="2F05C71D" w14:textId="77777777" w:rsidR="00A873CE" w:rsidRPr="001C7D47" w:rsidRDefault="00A873CE" w:rsidP="00320D83">
            <w:pPr>
              <w:rPr>
                <w:rFonts w:ascii="Arial" w:hAnsi="Arial" w:cs="Arial"/>
                <w:sz w:val="22"/>
                <w:szCs w:val="22"/>
              </w:rPr>
            </w:pPr>
          </w:p>
          <w:p w14:paraId="2F05C71E" w14:textId="77777777" w:rsidR="00A873CE" w:rsidRPr="001C7D47" w:rsidRDefault="00A873CE" w:rsidP="00320D83">
            <w:pPr>
              <w:rPr>
                <w:rFonts w:ascii="Arial" w:hAnsi="Arial" w:cs="Arial"/>
                <w:sz w:val="22"/>
                <w:szCs w:val="22"/>
              </w:rPr>
            </w:pPr>
            <w:r w:rsidRPr="001C7D47">
              <w:rPr>
                <w:rFonts w:ascii="Arial" w:hAnsi="Arial" w:cs="Arial"/>
                <w:sz w:val="22"/>
                <w:szCs w:val="22"/>
              </w:rPr>
              <w:t>Committed to Tytherington School’s vision for the future</w:t>
            </w:r>
          </w:p>
        </w:tc>
        <w:tc>
          <w:tcPr>
            <w:tcW w:w="2410" w:type="dxa"/>
          </w:tcPr>
          <w:p w14:paraId="2F05C71F" w14:textId="77777777" w:rsidR="00CF2345" w:rsidRPr="001C7D47" w:rsidRDefault="00CF2345" w:rsidP="006D663D">
            <w:pPr>
              <w:rPr>
                <w:rFonts w:ascii="Arial" w:hAnsi="Arial" w:cs="Arial"/>
                <w:sz w:val="22"/>
                <w:szCs w:val="22"/>
              </w:rPr>
            </w:pPr>
          </w:p>
        </w:tc>
        <w:tc>
          <w:tcPr>
            <w:tcW w:w="1621" w:type="dxa"/>
          </w:tcPr>
          <w:p w14:paraId="2F05C720" w14:textId="77777777" w:rsidR="00CF2345" w:rsidRPr="001C7D47" w:rsidRDefault="00D95D08" w:rsidP="009272F2">
            <w:pPr>
              <w:jc w:val="center"/>
              <w:rPr>
                <w:rFonts w:ascii="Arial" w:hAnsi="Arial" w:cs="Arial"/>
                <w:sz w:val="22"/>
                <w:szCs w:val="22"/>
              </w:rPr>
            </w:pPr>
            <w:r w:rsidRPr="001C7D47">
              <w:rPr>
                <w:rFonts w:ascii="Arial" w:hAnsi="Arial" w:cs="Arial"/>
                <w:sz w:val="22"/>
                <w:szCs w:val="22"/>
              </w:rPr>
              <w:t>Application, interview</w:t>
            </w:r>
          </w:p>
        </w:tc>
      </w:tr>
      <w:tr w:rsidR="00CF2345" w:rsidRPr="001C7D47" w14:paraId="2F05C729" w14:textId="77777777" w:rsidTr="00320D83">
        <w:tc>
          <w:tcPr>
            <w:tcW w:w="2310" w:type="dxa"/>
          </w:tcPr>
          <w:p w14:paraId="2F05C722" w14:textId="77777777" w:rsidR="00CF2345" w:rsidRPr="001C7D47" w:rsidRDefault="00CF2345" w:rsidP="006D663D">
            <w:pPr>
              <w:rPr>
                <w:rFonts w:ascii="Arial" w:hAnsi="Arial" w:cs="Arial"/>
                <w:b/>
                <w:sz w:val="22"/>
                <w:szCs w:val="22"/>
              </w:rPr>
            </w:pPr>
            <w:r w:rsidRPr="001C7D47">
              <w:rPr>
                <w:rFonts w:ascii="Arial" w:hAnsi="Arial" w:cs="Arial"/>
                <w:b/>
                <w:sz w:val="22"/>
                <w:szCs w:val="22"/>
              </w:rPr>
              <w:t>Personal qualities and attributes</w:t>
            </w:r>
          </w:p>
        </w:tc>
        <w:tc>
          <w:tcPr>
            <w:tcW w:w="2901" w:type="dxa"/>
          </w:tcPr>
          <w:p w14:paraId="2F05C723" w14:textId="77777777" w:rsidR="00CF2345" w:rsidRPr="001C7D47" w:rsidRDefault="00CF2345" w:rsidP="00320D83">
            <w:pPr>
              <w:tabs>
                <w:tab w:val="left" w:pos="1414"/>
              </w:tabs>
              <w:rPr>
                <w:rFonts w:ascii="Arial" w:hAnsi="Arial" w:cs="Arial"/>
                <w:sz w:val="22"/>
                <w:szCs w:val="22"/>
              </w:rPr>
            </w:pPr>
            <w:r w:rsidRPr="001C7D47">
              <w:rPr>
                <w:rFonts w:ascii="Arial" w:hAnsi="Arial" w:cs="Arial"/>
                <w:sz w:val="22"/>
                <w:szCs w:val="22"/>
              </w:rPr>
              <w:t>Strong interpersonal and communication skills</w:t>
            </w:r>
          </w:p>
          <w:p w14:paraId="2F05C724" w14:textId="77777777" w:rsidR="00CF2345" w:rsidRPr="001C7D47" w:rsidRDefault="00CF2345" w:rsidP="00320D83">
            <w:pPr>
              <w:tabs>
                <w:tab w:val="left" w:pos="1414"/>
              </w:tabs>
              <w:rPr>
                <w:rFonts w:ascii="Arial" w:hAnsi="Arial" w:cs="Arial"/>
                <w:sz w:val="22"/>
                <w:szCs w:val="22"/>
              </w:rPr>
            </w:pPr>
          </w:p>
          <w:p w14:paraId="2F05C725" w14:textId="77777777" w:rsidR="00CF2345" w:rsidRPr="001C7D47" w:rsidRDefault="00CF2345" w:rsidP="00320D83">
            <w:pPr>
              <w:rPr>
                <w:rFonts w:ascii="Arial" w:hAnsi="Arial" w:cs="Arial"/>
                <w:sz w:val="22"/>
                <w:szCs w:val="22"/>
              </w:rPr>
            </w:pPr>
            <w:r w:rsidRPr="001C7D47">
              <w:rPr>
                <w:rFonts w:ascii="Arial" w:hAnsi="Arial" w:cs="Arial"/>
                <w:sz w:val="22"/>
                <w:szCs w:val="22"/>
              </w:rPr>
              <w:t>A strong desire to help children succeed</w:t>
            </w:r>
          </w:p>
          <w:p w14:paraId="2F05C726" w14:textId="77777777" w:rsidR="00CF2345" w:rsidRPr="001C7D47" w:rsidRDefault="00CF2345" w:rsidP="00320D83">
            <w:pPr>
              <w:rPr>
                <w:rFonts w:ascii="Arial" w:hAnsi="Arial" w:cs="Arial"/>
                <w:sz w:val="22"/>
                <w:szCs w:val="22"/>
              </w:rPr>
            </w:pPr>
            <w:r w:rsidRPr="001C7D47">
              <w:rPr>
                <w:rFonts w:ascii="Arial" w:hAnsi="Arial" w:cs="Arial"/>
                <w:sz w:val="22"/>
                <w:szCs w:val="22"/>
              </w:rPr>
              <w:t>Self-motivated</w:t>
            </w:r>
          </w:p>
        </w:tc>
        <w:tc>
          <w:tcPr>
            <w:tcW w:w="2410" w:type="dxa"/>
          </w:tcPr>
          <w:p w14:paraId="2F05C727" w14:textId="77777777" w:rsidR="00CF2345" w:rsidRPr="001C7D47" w:rsidRDefault="00CF2345" w:rsidP="00320D83">
            <w:pPr>
              <w:rPr>
                <w:rFonts w:ascii="Arial" w:hAnsi="Arial" w:cs="Arial"/>
                <w:sz w:val="22"/>
                <w:szCs w:val="22"/>
              </w:rPr>
            </w:pPr>
          </w:p>
        </w:tc>
        <w:tc>
          <w:tcPr>
            <w:tcW w:w="1621" w:type="dxa"/>
          </w:tcPr>
          <w:p w14:paraId="2F05C728" w14:textId="77777777" w:rsidR="00CF2345" w:rsidRPr="001C7D47" w:rsidRDefault="00D95D08" w:rsidP="009272F2">
            <w:pPr>
              <w:jc w:val="center"/>
              <w:rPr>
                <w:rFonts w:ascii="Arial" w:hAnsi="Arial" w:cs="Arial"/>
                <w:sz w:val="22"/>
                <w:szCs w:val="22"/>
              </w:rPr>
            </w:pPr>
            <w:r w:rsidRPr="001C7D47">
              <w:rPr>
                <w:rFonts w:ascii="Arial" w:hAnsi="Arial" w:cs="Arial"/>
                <w:sz w:val="22"/>
                <w:szCs w:val="22"/>
              </w:rPr>
              <w:t>Interview</w:t>
            </w:r>
          </w:p>
        </w:tc>
      </w:tr>
    </w:tbl>
    <w:p w14:paraId="2F05C72A" w14:textId="77777777" w:rsidR="00252A62" w:rsidRDefault="00252A62" w:rsidP="001C7D47">
      <w:pPr>
        <w:rPr>
          <w:rFonts w:ascii="Arial" w:hAnsi="Arial" w:cs="Arial"/>
          <w:sz w:val="22"/>
          <w:szCs w:val="22"/>
        </w:rPr>
      </w:pPr>
    </w:p>
    <w:p w14:paraId="2F05C72B" w14:textId="77777777" w:rsidR="00252A62" w:rsidRDefault="00252A62">
      <w:pPr>
        <w:spacing w:after="160" w:line="259" w:lineRule="auto"/>
        <w:rPr>
          <w:rFonts w:ascii="Arial" w:hAnsi="Arial" w:cs="Arial"/>
          <w:sz w:val="22"/>
          <w:szCs w:val="22"/>
        </w:rPr>
      </w:pPr>
      <w:r>
        <w:rPr>
          <w:rFonts w:ascii="Arial" w:hAnsi="Arial" w:cs="Arial"/>
          <w:sz w:val="22"/>
          <w:szCs w:val="22"/>
        </w:rPr>
        <w:br w:type="page"/>
      </w:r>
    </w:p>
    <w:tbl>
      <w:tblPr>
        <w:tblW w:w="9072"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72"/>
      </w:tblGrid>
      <w:tr w:rsidR="00252A62" w:rsidRPr="002610DE" w14:paraId="2F05C72E" w14:textId="77777777" w:rsidTr="00753021">
        <w:trPr>
          <w:cantSplit/>
          <w:trHeight w:val="544"/>
        </w:trPr>
        <w:tc>
          <w:tcPr>
            <w:tcW w:w="9072" w:type="dxa"/>
          </w:tcPr>
          <w:p w14:paraId="2F05C72C" w14:textId="77777777" w:rsidR="00252A62" w:rsidRPr="002610DE" w:rsidRDefault="00252A62" w:rsidP="00753021">
            <w:pPr>
              <w:pStyle w:val="Heading3"/>
              <w:jc w:val="center"/>
              <w:rPr>
                <w:rFonts w:ascii="Arial" w:hAnsi="Arial" w:cs="Arial"/>
                <w:b/>
                <w:szCs w:val="22"/>
              </w:rPr>
            </w:pPr>
            <w:r w:rsidRPr="002610DE">
              <w:rPr>
                <w:rFonts w:ascii="Arial" w:hAnsi="Arial" w:cs="Arial"/>
                <w:b/>
                <w:szCs w:val="22"/>
              </w:rPr>
              <w:lastRenderedPageBreak/>
              <w:t>ADDITIONAL DETAILS</w:t>
            </w:r>
          </w:p>
          <w:p w14:paraId="2F05C72D" w14:textId="77777777" w:rsidR="00252A62" w:rsidRPr="002610DE" w:rsidRDefault="00252A62" w:rsidP="00753021">
            <w:pPr>
              <w:jc w:val="center"/>
              <w:rPr>
                <w:rFonts w:ascii="Arial" w:hAnsi="Arial" w:cs="Arial"/>
                <w:b/>
                <w:bCs/>
                <w:szCs w:val="22"/>
              </w:rPr>
            </w:pPr>
            <w:r>
              <w:rPr>
                <w:rFonts w:ascii="Arial" w:hAnsi="Arial" w:cs="Arial"/>
                <w:b/>
                <w:bCs/>
                <w:szCs w:val="22"/>
              </w:rPr>
              <w:t>Learning Mentor</w:t>
            </w:r>
          </w:p>
        </w:tc>
      </w:tr>
    </w:tbl>
    <w:p w14:paraId="2F05C72F" w14:textId="77777777" w:rsidR="00252A62" w:rsidRDefault="00252A62" w:rsidP="00252A62">
      <w:pPr>
        <w:spacing w:line="480" w:lineRule="auto"/>
        <w:rPr>
          <w:rFonts w:ascii="Arial" w:hAnsi="Arial" w:cs="Arial"/>
          <w:sz w:val="22"/>
          <w:szCs w:val="22"/>
          <w:lang w:val="en-US"/>
        </w:rPr>
      </w:pPr>
    </w:p>
    <w:p w14:paraId="2F05C730" w14:textId="5DF4F183" w:rsidR="00252A62" w:rsidRPr="00D04E37" w:rsidRDefault="00252A62" w:rsidP="00252A62">
      <w:pPr>
        <w:spacing w:line="480" w:lineRule="auto"/>
        <w:rPr>
          <w:rFonts w:ascii="Arial" w:hAnsi="Arial" w:cs="Arial"/>
          <w:sz w:val="22"/>
          <w:szCs w:val="22"/>
        </w:rPr>
      </w:pPr>
      <w:r w:rsidRPr="00F4676E">
        <w:rPr>
          <w:rFonts w:ascii="Arial" w:hAnsi="Arial" w:cs="Arial"/>
          <w:sz w:val="22"/>
          <w:szCs w:val="22"/>
          <w:lang w:val="en-US"/>
        </w:rPr>
        <w:t xml:space="preserve">This is an exciting opportunity to join one of </w:t>
      </w:r>
      <w:r w:rsidR="00973CE7" w:rsidRPr="00F4676E">
        <w:rPr>
          <w:rFonts w:ascii="Arial" w:hAnsi="Arial" w:cs="Arial"/>
          <w:sz w:val="22"/>
          <w:szCs w:val="22"/>
          <w:lang w:val="en-US"/>
        </w:rPr>
        <w:t>Macclesfield’s</w:t>
      </w:r>
      <w:r w:rsidRPr="00F4676E">
        <w:rPr>
          <w:rFonts w:ascii="Arial" w:hAnsi="Arial" w:cs="Arial"/>
          <w:sz w:val="22"/>
          <w:szCs w:val="22"/>
          <w:lang w:val="en-US"/>
        </w:rPr>
        <w:t xml:space="preserve"> leading secondary schools and make a significant contribution to the school’s </w:t>
      </w:r>
      <w:r>
        <w:rPr>
          <w:rFonts w:ascii="Arial" w:hAnsi="Arial" w:cs="Arial"/>
          <w:sz w:val="22"/>
          <w:szCs w:val="22"/>
          <w:lang w:val="en-US"/>
        </w:rPr>
        <w:t>learning support team</w:t>
      </w:r>
      <w:r w:rsidRPr="00F4676E">
        <w:rPr>
          <w:rFonts w:ascii="Arial" w:hAnsi="Arial" w:cs="Arial"/>
          <w:sz w:val="22"/>
          <w:szCs w:val="22"/>
          <w:lang w:val="en-US"/>
        </w:rPr>
        <w:t xml:space="preserve">.  The role </w:t>
      </w:r>
      <w:r>
        <w:rPr>
          <w:rFonts w:ascii="Arial" w:hAnsi="Arial" w:cs="Arial"/>
          <w:sz w:val="22"/>
          <w:szCs w:val="22"/>
          <w:lang w:val="en-US"/>
        </w:rPr>
        <w:t xml:space="preserve">includes </w:t>
      </w:r>
      <w:r w:rsidRPr="001C7D47">
        <w:rPr>
          <w:rFonts w:ascii="Arial" w:hAnsi="Arial" w:cs="Arial"/>
          <w:sz w:val="22"/>
          <w:szCs w:val="22"/>
        </w:rPr>
        <w:t>carry</w:t>
      </w:r>
      <w:r>
        <w:rPr>
          <w:rFonts w:ascii="Arial" w:hAnsi="Arial" w:cs="Arial"/>
        </w:rPr>
        <w:t>ing</w:t>
      </w:r>
      <w:r w:rsidRPr="001C7D47">
        <w:rPr>
          <w:rFonts w:ascii="Arial" w:hAnsi="Arial" w:cs="Arial"/>
          <w:sz w:val="22"/>
          <w:szCs w:val="22"/>
        </w:rPr>
        <w:t xml:space="preserve"> out teaching and learning support programmes to enable access to learning for students.</w:t>
      </w:r>
    </w:p>
    <w:p w14:paraId="2F05C731" w14:textId="09E2F4D6" w:rsidR="00252A62" w:rsidRPr="00F2238D" w:rsidRDefault="00252A62" w:rsidP="00973CE7">
      <w:pPr>
        <w:spacing w:line="480" w:lineRule="auto"/>
        <w:ind w:left="720"/>
        <w:rPr>
          <w:rFonts w:ascii="Arial" w:hAnsi="Arial" w:cs="Arial"/>
          <w:b/>
          <w:bCs/>
          <w:sz w:val="22"/>
        </w:rPr>
      </w:pPr>
      <w:r w:rsidRPr="00F2238D">
        <w:rPr>
          <w:rFonts w:ascii="Arial" w:hAnsi="Arial" w:cs="Arial"/>
          <w:b/>
          <w:bCs/>
          <w:sz w:val="22"/>
        </w:rPr>
        <w:t xml:space="preserve">Hours of Work: </w:t>
      </w:r>
      <w:r w:rsidRPr="00F2238D">
        <w:rPr>
          <w:rFonts w:ascii="Arial" w:hAnsi="Arial" w:cs="Arial"/>
          <w:bCs/>
          <w:sz w:val="22"/>
        </w:rPr>
        <w:t>3</w:t>
      </w:r>
      <w:r w:rsidR="00F2238D" w:rsidRPr="00F2238D">
        <w:rPr>
          <w:rFonts w:ascii="Arial" w:hAnsi="Arial" w:cs="Arial"/>
          <w:bCs/>
          <w:sz w:val="22"/>
        </w:rPr>
        <w:t>2.5</w:t>
      </w:r>
      <w:r w:rsidRPr="00F2238D">
        <w:rPr>
          <w:rFonts w:ascii="Arial" w:hAnsi="Arial" w:cs="Arial"/>
          <w:sz w:val="22"/>
        </w:rPr>
        <w:t xml:space="preserve"> per week.  Monday – Friday (Term-time plus </w:t>
      </w:r>
      <w:r w:rsidR="0082191C">
        <w:rPr>
          <w:rFonts w:ascii="Arial" w:hAnsi="Arial" w:cs="Arial"/>
          <w:sz w:val="22"/>
        </w:rPr>
        <w:t xml:space="preserve">5 </w:t>
      </w:r>
      <w:r w:rsidRPr="00F2238D">
        <w:rPr>
          <w:rFonts w:ascii="Arial" w:hAnsi="Arial" w:cs="Arial"/>
          <w:sz w:val="22"/>
        </w:rPr>
        <w:t>INSET days)</w:t>
      </w:r>
    </w:p>
    <w:p w14:paraId="2F05C732" w14:textId="52ECDD3D" w:rsidR="00252A62" w:rsidRPr="002610DE" w:rsidRDefault="00252A62" w:rsidP="00973CE7">
      <w:pPr>
        <w:spacing w:line="480" w:lineRule="auto"/>
        <w:ind w:left="720"/>
        <w:rPr>
          <w:rFonts w:ascii="Arial" w:hAnsi="Arial" w:cs="Arial"/>
        </w:rPr>
      </w:pPr>
      <w:r w:rsidRPr="00F2238D">
        <w:rPr>
          <w:rFonts w:ascii="Arial" w:hAnsi="Arial" w:cs="Arial"/>
          <w:b/>
          <w:bCs/>
          <w:sz w:val="22"/>
        </w:rPr>
        <w:t>Salary:</w:t>
      </w:r>
      <w:r w:rsidRPr="00F2238D">
        <w:rPr>
          <w:rFonts w:ascii="Arial" w:hAnsi="Arial" w:cs="Arial"/>
          <w:sz w:val="22"/>
        </w:rPr>
        <w:t xml:space="preserve"> Grade 4:</w:t>
      </w:r>
      <w:r w:rsidR="00F974C5">
        <w:rPr>
          <w:rFonts w:ascii="Arial" w:hAnsi="Arial" w:cs="Arial"/>
          <w:sz w:val="22"/>
        </w:rPr>
        <w:t xml:space="preserve">15 - </w:t>
      </w:r>
      <w:r w:rsidRPr="00F2238D">
        <w:rPr>
          <w:rFonts w:ascii="Arial" w:hAnsi="Arial" w:cs="Arial"/>
          <w:sz w:val="22"/>
        </w:rPr>
        <w:t>£</w:t>
      </w:r>
      <w:r w:rsidR="004460CF">
        <w:rPr>
          <w:rFonts w:ascii="Arial" w:hAnsi="Arial" w:cs="Arial"/>
          <w:sz w:val="22"/>
        </w:rPr>
        <w:t>1</w:t>
      </w:r>
      <w:r w:rsidR="00F974C5">
        <w:rPr>
          <w:rFonts w:ascii="Arial" w:hAnsi="Arial" w:cs="Arial"/>
          <w:sz w:val="22"/>
        </w:rPr>
        <w:t>4,104</w:t>
      </w:r>
      <w:r w:rsidRPr="00F2238D">
        <w:rPr>
          <w:rFonts w:ascii="Arial" w:hAnsi="Arial" w:cs="Arial"/>
          <w:sz w:val="22"/>
        </w:rPr>
        <w:t xml:space="preserve"> - £</w:t>
      </w:r>
      <w:r w:rsidR="007374B3">
        <w:rPr>
          <w:rFonts w:ascii="Arial" w:hAnsi="Arial" w:cs="Arial"/>
          <w:sz w:val="22"/>
        </w:rPr>
        <w:t>14,578</w:t>
      </w:r>
      <w:r w:rsidRPr="00F2238D">
        <w:rPr>
          <w:rFonts w:ascii="Arial" w:hAnsi="Arial" w:cs="Arial"/>
          <w:sz w:val="22"/>
        </w:rPr>
        <w:t xml:space="preserve"> (£1</w:t>
      </w:r>
      <w:r w:rsidR="007374B3">
        <w:rPr>
          <w:rFonts w:ascii="Arial" w:hAnsi="Arial" w:cs="Arial"/>
          <w:sz w:val="22"/>
        </w:rPr>
        <w:t>8,</w:t>
      </w:r>
      <w:r w:rsidR="00F974C5">
        <w:rPr>
          <w:rFonts w:ascii="Arial" w:hAnsi="Arial" w:cs="Arial"/>
          <w:sz w:val="22"/>
        </w:rPr>
        <w:t>692</w:t>
      </w:r>
      <w:r w:rsidRPr="00F2238D">
        <w:rPr>
          <w:rFonts w:ascii="Arial" w:hAnsi="Arial" w:cs="Arial"/>
          <w:sz w:val="22"/>
        </w:rPr>
        <w:t xml:space="preserve"> - £</w:t>
      </w:r>
      <w:r w:rsidR="007374B3">
        <w:rPr>
          <w:rFonts w:ascii="Arial" w:hAnsi="Arial" w:cs="Arial"/>
          <w:sz w:val="22"/>
        </w:rPr>
        <w:t>19,32</w:t>
      </w:r>
      <w:r w:rsidR="00F974C5">
        <w:rPr>
          <w:rFonts w:ascii="Arial" w:hAnsi="Arial" w:cs="Arial"/>
          <w:sz w:val="22"/>
        </w:rPr>
        <w:t>1</w:t>
      </w:r>
      <w:r w:rsidRPr="00F2238D">
        <w:rPr>
          <w:rFonts w:ascii="Arial" w:hAnsi="Arial" w:cs="Arial"/>
          <w:sz w:val="22"/>
        </w:rPr>
        <w:t xml:space="preserve"> FTE)</w:t>
      </w:r>
    </w:p>
    <w:p w14:paraId="2F05C733" w14:textId="73B7B9EB" w:rsidR="00252A62" w:rsidRPr="00F4676E" w:rsidRDefault="00252A62" w:rsidP="00AF1249">
      <w:pPr>
        <w:pStyle w:val="NormalWeb"/>
        <w:spacing w:line="480" w:lineRule="auto"/>
        <w:jc w:val="both"/>
        <w:rPr>
          <w:rFonts w:ascii="Arial" w:hAnsi="Arial" w:cs="Arial"/>
          <w:b/>
          <w:bCs/>
          <w:sz w:val="22"/>
          <w:szCs w:val="22"/>
          <w:lang w:val="en-US"/>
        </w:rPr>
      </w:pPr>
      <w:r w:rsidRPr="00F4676E">
        <w:rPr>
          <w:rFonts w:ascii="Arial" w:hAnsi="Arial" w:cs="Arial"/>
          <w:sz w:val="22"/>
          <w:szCs w:val="22"/>
          <w:lang w:val="en-US"/>
        </w:rPr>
        <w:t xml:space="preserve">Application forms and further details can be downloaded via our website </w:t>
      </w:r>
      <w:hyperlink r:id="rId11" w:history="1">
        <w:r w:rsidRPr="00F4676E">
          <w:rPr>
            <w:rStyle w:val="Hyperlink"/>
            <w:rFonts w:ascii="Arial" w:hAnsi="Arial" w:cs="Arial"/>
            <w:sz w:val="22"/>
            <w:szCs w:val="22"/>
            <w:lang w:val="en-US"/>
          </w:rPr>
          <w:t>www.tytheringtonschool.co.uk</w:t>
        </w:r>
      </w:hyperlink>
      <w:r w:rsidRPr="00F4676E">
        <w:rPr>
          <w:rFonts w:ascii="Arial" w:hAnsi="Arial" w:cs="Arial"/>
          <w:sz w:val="22"/>
          <w:szCs w:val="22"/>
          <w:lang w:val="en-US"/>
        </w:rPr>
        <w:t xml:space="preserve"> or by telephoning 01625 610220.  Please return completed applications For the Attention</w:t>
      </w:r>
      <w:r w:rsidR="00AF1249">
        <w:rPr>
          <w:rFonts w:ascii="Arial" w:hAnsi="Arial" w:cs="Arial"/>
          <w:sz w:val="22"/>
          <w:szCs w:val="22"/>
          <w:lang w:val="en-US"/>
        </w:rPr>
        <w:t xml:space="preserve"> of Helen Brady, HR and Payroll Manager, Tytherington Sc</w:t>
      </w:r>
      <w:r w:rsidRPr="00F4676E">
        <w:rPr>
          <w:rFonts w:ascii="Arial" w:hAnsi="Arial" w:cs="Arial"/>
          <w:sz w:val="22"/>
          <w:szCs w:val="22"/>
          <w:lang w:val="en-US"/>
        </w:rPr>
        <w:t xml:space="preserve">hool, Manchester Road, Macclesfield, SK10 2EE or to </w:t>
      </w:r>
      <w:hyperlink r:id="rId12" w:history="1">
        <w:r w:rsidR="00AF1249" w:rsidRPr="008D0AA9">
          <w:rPr>
            <w:rStyle w:val="Hyperlink"/>
            <w:rFonts w:ascii="Arial" w:hAnsi="Arial" w:cs="Arial"/>
            <w:sz w:val="22"/>
            <w:szCs w:val="22"/>
            <w:lang w:val="en-US"/>
          </w:rPr>
          <w:t>hbrady@tytheringtonschool.co.uk</w:t>
        </w:r>
      </w:hyperlink>
    </w:p>
    <w:p w14:paraId="2F05C734" w14:textId="603EA37B" w:rsidR="00252A62" w:rsidRDefault="00252A62" w:rsidP="00AF1249">
      <w:pPr>
        <w:pBdr>
          <w:bottom w:val="single" w:sz="6" w:space="1" w:color="auto"/>
        </w:pBdr>
        <w:spacing w:line="480" w:lineRule="auto"/>
        <w:jc w:val="both"/>
        <w:rPr>
          <w:rFonts w:ascii="Arial" w:hAnsi="Arial" w:cs="Arial"/>
          <w:b/>
        </w:rPr>
      </w:pPr>
      <w:r w:rsidRPr="002610DE">
        <w:rPr>
          <w:rFonts w:ascii="Arial" w:hAnsi="Arial" w:cs="Arial"/>
          <w:b/>
        </w:rPr>
        <w:t>Closing Date:</w:t>
      </w:r>
      <w:r w:rsidR="007C64A9">
        <w:rPr>
          <w:rFonts w:ascii="Arial" w:hAnsi="Arial" w:cs="Arial"/>
          <w:b/>
        </w:rPr>
        <w:t xml:space="preserve"> Thursday 20</w:t>
      </w:r>
      <w:r w:rsidR="007C64A9" w:rsidRPr="007C64A9">
        <w:rPr>
          <w:rFonts w:ascii="Arial" w:hAnsi="Arial" w:cs="Arial"/>
          <w:b/>
          <w:vertAlign w:val="superscript"/>
        </w:rPr>
        <w:t>th</w:t>
      </w:r>
      <w:r w:rsidR="007C64A9">
        <w:rPr>
          <w:rFonts w:ascii="Arial" w:hAnsi="Arial" w:cs="Arial"/>
          <w:b/>
        </w:rPr>
        <w:t xml:space="preserve"> January 2022, 9.00am</w:t>
      </w:r>
    </w:p>
    <w:p w14:paraId="17523E1C" w14:textId="46243EC6" w:rsidR="00AF1249" w:rsidRPr="002610DE" w:rsidRDefault="00AF1249" w:rsidP="00AF1249">
      <w:pPr>
        <w:pBdr>
          <w:bottom w:val="single" w:sz="6" w:space="1" w:color="auto"/>
        </w:pBdr>
        <w:spacing w:line="480" w:lineRule="auto"/>
        <w:jc w:val="both"/>
        <w:rPr>
          <w:rFonts w:ascii="Arial" w:hAnsi="Arial" w:cs="Arial"/>
          <w:b/>
        </w:rPr>
      </w:pPr>
      <w:r>
        <w:rPr>
          <w:rFonts w:ascii="Arial" w:hAnsi="Arial" w:cs="Arial"/>
          <w:b/>
        </w:rPr>
        <w:t xml:space="preserve">Interviews will be held </w:t>
      </w:r>
      <w:r w:rsidR="00A923FE">
        <w:rPr>
          <w:rFonts w:ascii="Arial" w:hAnsi="Arial" w:cs="Arial"/>
          <w:b/>
        </w:rPr>
        <w:t>Wednesday 26</w:t>
      </w:r>
      <w:r w:rsidR="00A923FE" w:rsidRPr="00A923FE">
        <w:rPr>
          <w:rFonts w:ascii="Arial" w:hAnsi="Arial" w:cs="Arial"/>
          <w:b/>
          <w:vertAlign w:val="superscript"/>
        </w:rPr>
        <w:t>th</w:t>
      </w:r>
      <w:r w:rsidR="00A923FE">
        <w:rPr>
          <w:rFonts w:ascii="Arial" w:hAnsi="Arial" w:cs="Arial"/>
          <w:b/>
        </w:rPr>
        <w:t xml:space="preserve"> January 2022</w:t>
      </w:r>
    </w:p>
    <w:p w14:paraId="2F05C735" w14:textId="77777777" w:rsidR="00252A62" w:rsidRPr="00F4676E" w:rsidRDefault="00252A62" w:rsidP="00AF1249">
      <w:pPr>
        <w:pStyle w:val="NormalWeb"/>
        <w:spacing w:line="480" w:lineRule="auto"/>
        <w:jc w:val="both"/>
        <w:rPr>
          <w:rFonts w:ascii="Arial" w:hAnsi="Arial" w:cs="Arial"/>
          <w:sz w:val="22"/>
          <w:szCs w:val="22"/>
          <w:lang w:val="en-US"/>
        </w:rPr>
      </w:pPr>
      <w:r>
        <w:rPr>
          <w:rFonts w:ascii="Arial" w:hAnsi="Arial" w:cs="Arial"/>
          <w:sz w:val="22"/>
          <w:szCs w:val="22"/>
          <w:lang w:val="en-US"/>
        </w:rPr>
        <w:t>W</w:t>
      </w:r>
      <w:r w:rsidRPr="00F4676E">
        <w:rPr>
          <w:rFonts w:ascii="Arial" w:hAnsi="Arial" w:cs="Arial"/>
          <w:sz w:val="22"/>
          <w:szCs w:val="22"/>
          <w:lang w:val="en-US"/>
        </w:rPr>
        <w:t>e welcome applications regardless of age, gender, ethnicity or religion.  We are committed to the safeguarding and promotion of the welfare of children and appointments are made subject to enhanced DBS Disclosure.</w:t>
      </w:r>
    </w:p>
    <w:p w14:paraId="2F05C736" w14:textId="77777777" w:rsidR="009272F2" w:rsidRPr="001C7D47" w:rsidRDefault="009272F2" w:rsidP="001C7D47">
      <w:pPr>
        <w:rPr>
          <w:rFonts w:ascii="Arial" w:hAnsi="Arial" w:cs="Arial"/>
          <w:sz w:val="22"/>
          <w:szCs w:val="22"/>
        </w:rPr>
      </w:pPr>
    </w:p>
    <w:sectPr w:rsidR="009272F2" w:rsidRPr="001C7D4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23C8" w14:textId="77777777" w:rsidR="000E697E" w:rsidRDefault="000E697E" w:rsidP="00252A62">
      <w:r>
        <w:separator/>
      </w:r>
    </w:p>
  </w:endnote>
  <w:endnote w:type="continuationSeparator" w:id="0">
    <w:p w14:paraId="7C222894" w14:textId="77777777" w:rsidR="000E697E" w:rsidRDefault="000E697E" w:rsidP="0025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8922" w14:textId="77777777" w:rsidR="000E697E" w:rsidRDefault="000E697E" w:rsidP="00252A62">
      <w:r>
        <w:separator/>
      </w:r>
    </w:p>
  </w:footnote>
  <w:footnote w:type="continuationSeparator" w:id="0">
    <w:p w14:paraId="50095E10" w14:textId="77777777" w:rsidR="000E697E" w:rsidRDefault="000E697E" w:rsidP="0025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C73D" w14:textId="77777777" w:rsidR="00252A62" w:rsidRPr="001C7D47" w:rsidRDefault="00252A62" w:rsidP="00252A62">
    <w:pPr>
      <w:pStyle w:val="Default"/>
      <w:jc w:val="center"/>
      <w:rPr>
        <w:rFonts w:ascii="Arial" w:hAnsi="Arial" w:cs="Arial"/>
        <w:b/>
        <w:sz w:val="22"/>
        <w:szCs w:val="22"/>
      </w:rPr>
    </w:pPr>
    <w:r w:rsidRPr="001C7D47">
      <w:rPr>
        <w:rFonts w:ascii="Arial" w:hAnsi="Arial" w:cs="Arial"/>
        <w:b/>
        <w:noProof/>
        <w:sz w:val="22"/>
        <w:szCs w:val="22"/>
        <w:lang w:val="en-GB" w:eastAsia="en-GB"/>
      </w:rPr>
      <w:drawing>
        <wp:inline distT="0" distB="0" distL="0" distR="0" wp14:anchorId="2F05C740" wp14:editId="2F05C741">
          <wp:extent cx="3241675" cy="724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724535"/>
                  </a:xfrm>
                  <a:prstGeom prst="rect">
                    <a:avLst/>
                  </a:prstGeom>
                  <a:noFill/>
                  <a:ln>
                    <a:noFill/>
                  </a:ln>
                </pic:spPr>
              </pic:pic>
            </a:graphicData>
          </a:graphic>
        </wp:inline>
      </w:drawing>
    </w:r>
  </w:p>
  <w:p w14:paraId="2F05C73E" w14:textId="77777777" w:rsidR="00252A62" w:rsidRPr="001C7D47" w:rsidRDefault="00252A62" w:rsidP="00252A62">
    <w:pPr>
      <w:tabs>
        <w:tab w:val="center" w:pos="4513"/>
        <w:tab w:val="right" w:pos="9026"/>
      </w:tabs>
      <w:spacing w:before="120" w:after="30"/>
      <w:jc w:val="center"/>
      <w:rPr>
        <w:rFonts w:ascii="Arial" w:eastAsia="Calibri" w:hAnsi="Arial" w:cs="Arial"/>
        <w:sz w:val="22"/>
        <w:szCs w:val="22"/>
        <w:lang w:eastAsia="en-US"/>
      </w:rPr>
    </w:pPr>
    <w:r w:rsidRPr="001C7D47">
      <w:rPr>
        <w:rFonts w:ascii="Arial" w:eastAsia="Calibri" w:hAnsi="Arial" w:cs="Arial"/>
        <w:color w:val="700000"/>
        <w:sz w:val="22"/>
        <w:szCs w:val="22"/>
        <w:lang w:eastAsia="en-US"/>
      </w:rPr>
      <w:t>An ambitious school at the heart of the community</w:t>
    </w:r>
  </w:p>
  <w:p w14:paraId="2F05C73F" w14:textId="77777777" w:rsidR="00252A62" w:rsidRDefault="00252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D1A8D"/>
    <w:multiLevelType w:val="hybridMultilevel"/>
    <w:tmpl w:val="ABBA7AB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F2"/>
    <w:rsid w:val="0007415F"/>
    <w:rsid w:val="000E697E"/>
    <w:rsid w:val="0013062B"/>
    <w:rsid w:val="00161411"/>
    <w:rsid w:val="001C3C2C"/>
    <w:rsid w:val="001C7D47"/>
    <w:rsid w:val="001E1CFD"/>
    <w:rsid w:val="001E5A97"/>
    <w:rsid w:val="002141F6"/>
    <w:rsid w:val="00252A62"/>
    <w:rsid w:val="00257D74"/>
    <w:rsid w:val="002F3F94"/>
    <w:rsid w:val="00320D83"/>
    <w:rsid w:val="00376768"/>
    <w:rsid w:val="00430702"/>
    <w:rsid w:val="004460CF"/>
    <w:rsid w:val="00455E69"/>
    <w:rsid w:val="004A6DBF"/>
    <w:rsid w:val="004C7A08"/>
    <w:rsid w:val="00537077"/>
    <w:rsid w:val="0055007A"/>
    <w:rsid w:val="00552429"/>
    <w:rsid w:val="0066630A"/>
    <w:rsid w:val="006E417C"/>
    <w:rsid w:val="007374B3"/>
    <w:rsid w:val="00752FE1"/>
    <w:rsid w:val="007833EF"/>
    <w:rsid w:val="007870B4"/>
    <w:rsid w:val="007C64A9"/>
    <w:rsid w:val="007E2DC9"/>
    <w:rsid w:val="007F28EA"/>
    <w:rsid w:val="00803B00"/>
    <w:rsid w:val="0082191C"/>
    <w:rsid w:val="00831366"/>
    <w:rsid w:val="008942E9"/>
    <w:rsid w:val="008A7CE8"/>
    <w:rsid w:val="009272F2"/>
    <w:rsid w:val="00973CE7"/>
    <w:rsid w:val="009C48E7"/>
    <w:rsid w:val="009F0606"/>
    <w:rsid w:val="00A014BA"/>
    <w:rsid w:val="00A2019B"/>
    <w:rsid w:val="00A873CE"/>
    <w:rsid w:val="00A923FE"/>
    <w:rsid w:val="00AF1249"/>
    <w:rsid w:val="00B3475B"/>
    <w:rsid w:val="00B52041"/>
    <w:rsid w:val="00B66166"/>
    <w:rsid w:val="00BC14D5"/>
    <w:rsid w:val="00BD144D"/>
    <w:rsid w:val="00BE12F7"/>
    <w:rsid w:val="00BF624D"/>
    <w:rsid w:val="00C15983"/>
    <w:rsid w:val="00C46A15"/>
    <w:rsid w:val="00C90B4C"/>
    <w:rsid w:val="00CC26CA"/>
    <w:rsid w:val="00CF2345"/>
    <w:rsid w:val="00CF5392"/>
    <w:rsid w:val="00D11861"/>
    <w:rsid w:val="00D34882"/>
    <w:rsid w:val="00D95D08"/>
    <w:rsid w:val="00DA07DE"/>
    <w:rsid w:val="00DE38B8"/>
    <w:rsid w:val="00E1385B"/>
    <w:rsid w:val="00E317ED"/>
    <w:rsid w:val="00E60F47"/>
    <w:rsid w:val="00F1357D"/>
    <w:rsid w:val="00F2238D"/>
    <w:rsid w:val="00F8022D"/>
    <w:rsid w:val="00F9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C6AA"/>
  <w15:docId w15:val="{A7B696E0-9EA1-42C0-8083-A7E083D0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2F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252A62"/>
    <w:pPr>
      <w:spacing w:line="276" w:lineRule="auto"/>
      <w:outlineLvl w:val="2"/>
    </w:pPr>
    <w:rPr>
      <w:rFonts w:asciiTheme="minorHAnsi" w:eastAsiaTheme="minorEastAsia" w:hAnsiTheme="minorHAnsi" w:cstheme="minorBidi"/>
      <w:smallCaps/>
      <w:spacing w:val="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272F2"/>
    <w:rPr>
      <w:szCs w:val="20"/>
      <w:lang w:val="en-US" w:eastAsia="en-US"/>
    </w:rPr>
  </w:style>
  <w:style w:type="paragraph" w:styleId="BalloonText">
    <w:name w:val="Balloon Text"/>
    <w:basedOn w:val="Normal"/>
    <w:link w:val="BalloonTextChar"/>
    <w:uiPriority w:val="99"/>
    <w:semiHidden/>
    <w:unhideWhenUsed/>
    <w:rsid w:val="009272F2"/>
    <w:rPr>
      <w:rFonts w:ascii="Tahoma" w:hAnsi="Tahoma" w:cs="Tahoma"/>
      <w:sz w:val="16"/>
      <w:szCs w:val="16"/>
    </w:rPr>
  </w:style>
  <w:style w:type="character" w:customStyle="1" w:styleId="BalloonTextChar">
    <w:name w:val="Balloon Text Char"/>
    <w:basedOn w:val="DefaultParagraphFont"/>
    <w:link w:val="BalloonText"/>
    <w:uiPriority w:val="99"/>
    <w:semiHidden/>
    <w:rsid w:val="009272F2"/>
    <w:rPr>
      <w:rFonts w:ascii="Tahoma" w:eastAsia="Times New Roman" w:hAnsi="Tahoma" w:cs="Tahoma"/>
      <w:sz w:val="16"/>
      <w:szCs w:val="16"/>
      <w:lang w:eastAsia="en-GB"/>
    </w:rPr>
  </w:style>
  <w:style w:type="table" w:styleId="TableGrid">
    <w:name w:val="Table Grid"/>
    <w:basedOn w:val="TableNormal"/>
    <w:uiPriority w:val="39"/>
    <w:rsid w:val="0092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7ED"/>
    <w:pPr>
      <w:ind w:left="720"/>
      <w:contextualSpacing/>
    </w:pPr>
  </w:style>
  <w:style w:type="character" w:styleId="Strong">
    <w:name w:val="Strong"/>
    <w:basedOn w:val="DefaultParagraphFont"/>
    <w:uiPriority w:val="22"/>
    <w:qFormat/>
    <w:rsid w:val="00252A62"/>
    <w:rPr>
      <w:b/>
      <w:bCs/>
    </w:rPr>
  </w:style>
  <w:style w:type="paragraph" w:styleId="NormalWeb">
    <w:name w:val="Normal (Web)"/>
    <w:basedOn w:val="Normal"/>
    <w:uiPriority w:val="99"/>
    <w:unhideWhenUsed/>
    <w:rsid w:val="00252A62"/>
    <w:pPr>
      <w:spacing w:before="100" w:beforeAutospacing="1" w:after="100" w:afterAutospacing="1"/>
    </w:pPr>
  </w:style>
  <w:style w:type="character" w:styleId="Hyperlink">
    <w:name w:val="Hyperlink"/>
    <w:basedOn w:val="DefaultParagraphFont"/>
    <w:uiPriority w:val="99"/>
    <w:unhideWhenUsed/>
    <w:rsid w:val="00252A62"/>
    <w:rPr>
      <w:color w:val="0563C1" w:themeColor="hyperlink"/>
      <w:u w:val="single"/>
    </w:rPr>
  </w:style>
  <w:style w:type="paragraph" w:styleId="Header">
    <w:name w:val="header"/>
    <w:basedOn w:val="Normal"/>
    <w:link w:val="HeaderChar"/>
    <w:uiPriority w:val="99"/>
    <w:unhideWhenUsed/>
    <w:rsid w:val="00252A62"/>
    <w:pPr>
      <w:tabs>
        <w:tab w:val="center" w:pos="4513"/>
        <w:tab w:val="right" w:pos="9026"/>
      </w:tabs>
    </w:pPr>
  </w:style>
  <w:style w:type="character" w:customStyle="1" w:styleId="HeaderChar">
    <w:name w:val="Header Char"/>
    <w:basedOn w:val="DefaultParagraphFont"/>
    <w:link w:val="Header"/>
    <w:uiPriority w:val="99"/>
    <w:rsid w:val="00252A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2A62"/>
    <w:pPr>
      <w:tabs>
        <w:tab w:val="center" w:pos="4513"/>
        <w:tab w:val="right" w:pos="9026"/>
      </w:tabs>
    </w:pPr>
  </w:style>
  <w:style w:type="character" w:customStyle="1" w:styleId="FooterChar">
    <w:name w:val="Footer Char"/>
    <w:basedOn w:val="DefaultParagraphFont"/>
    <w:link w:val="Footer"/>
    <w:uiPriority w:val="99"/>
    <w:rsid w:val="00252A62"/>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52A62"/>
    <w:rPr>
      <w:rFonts w:eastAsiaTheme="minorEastAsia"/>
      <w:smallCaps/>
      <w:spacing w:val="5"/>
      <w:sz w:val="24"/>
      <w:szCs w:val="24"/>
    </w:rPr>
  </w:style>
  <w:style w:type="character" w:styleId="UnresolvedMention">
    <w:name w:val="Unresolved Mention"/>
    <w:basedOn w:val="DefaultParagraphFont"/>
    <w:uiPriority w:val="99"/>
    <w:semiHidden/>
    <w:unhideWhenUsed/>
    <w:rsid w:val="00AF1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brady@tytherington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ytheringtonschool.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65522111581F4B8A55E99E33A97BD2" ma:contentTypeVersion="14" ma:contentTypeDescription="Create a new document." ma:contentTypeScope="" ma:versionID="f0be7df18f1b3053db05ce98b339bb6a">
  <xsd:schema xmlns:xsd="http://www.w3.org/2001/XMLSchema" xmlns:xs="http://www.w3.org/2001/XMLSchema" xmlns:p="http://schemas.microsoft.com/office/2006/metadata/properties" xmlns:ns1="http://schemas.microsoft.com/sharepoint/v3" xmlns:ns2="3a530d87-3d02-4992-9136-582572ba4d90" xmlns:ns3="3aeb6d3f-2603-4281-80cd-f097396bd895" targetNamespace="http://schemas.microsoft.com/office/2006/metadata/properties" ma:root="true" ma:fieldsID="8e51a596aabce1eb9f3f3a5f4698ccb0" ns1:_="" ns2:_="" ns3:_="">
    <xsd:import namespace="http://schemas.microsoft.com/sharepoint/v3"/>
    <xsd:import namespace="3a530d87-3d02-4992-9136-582572ba4d90"/>
    <xsd:import namespace="3aeb6d3f-2603-4281-80cd-f097396bd8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30d87-3d02-4992-9136-582572ba4d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b6d3f-2603-4281-80cd-f097396bd8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7DE1CBD-5945-4605-9DD7-C1C10FCA00E1}">
  <ds:schemaRefs>
    <ds:schemaRef ds:uri="http://schemas.microsoft.com/sharepoint/v3/contenttype/forms"/>
  </ds:schemaRefs>
</ds:datastoreItem>
</file>

<file path=customXml/itemProps2.xml><?xml version="1.0" encoding="utf-8"?>
<ds:datastoreItem xmlns:ds="http://schemas.openxmlformats.org/officeDocument/2006/customXml" ds:itemID="{CDB5511B-54A7-45F9-BBBF-62D3717459FA}">
  <ds:schemaRefs>
    <ds:schemaRef ds:uri="http://schemas.openxmlformats.org/officeDocument/2006/bibliography"/>
  </ds:schemaRefs>
</ds:datastoreItem>
</file>

<file path=customXml/itemProps3.xml><?xml version="1.0" encoding="utf-8"?>
<ds:datastoreItem xmlns:ds="http://schemas.openxmlformats.org/officeDocument/2006/customXml" ds:itemID="{4EB58BBC-BA55-43AF-B524-A93D084A2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30d87-3d02-4992-9136-582572ba4d90"/>
    <ds:schemaRef ds:uri="3aeb6d3f-2603-4281-80cd-f097396b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47A24-7530-4EBA-92D0-89493A06C72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Tytherington High School</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Fisher</dc:creator>
  <cp:lastModifiedBy>H Brady</cp:lastModifiedBy>
  <cp:revision>3</cp:revision>
  <cp:lastPrinted>2016-04-21T07:32:00Z</cp:lastPrinted>
  <dcterms:created xsi:type="dcterms:W3CDTF">2022-01-07T12:38:00Z</dcterms:created>
  <dcterms:modified xsi:type="dcterms:W3CDTF">2022-01-10T15:20:00Z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0x010100C365522111581F4B8A55E99E33A97BD2</vt:lpwstr>
  </property>
</Properties>
</file>